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3" w:rsidRPr="004B22B3" w:rsidRDefault="004B22B3" w:rsidP="004B22B3">
      <w:pPr>
        <w:spacing w:after="200"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szCs w:val="22"/>
          <w:lang w:eastAsia="pl-PL"/>
        </w:rPr>
      </w:pPr>
    </w:p>
    <w:p w:rsidR="004B22B3" w:rsidRPr="004B22B3" w:rsidRDefault="004B22B3" w:rsidP="004B22B3">
      <w:pPr>
        <w:spacing w:after="200" w:line="240" w:lineRule="auto"/>
        <w:ind w:firstLine="0"/>
        <w:jc w:val="right"/>
        <w:rPr>
          <w:rFonts w:ascii="Calibri" w:eastAsiaTheme="minorHAnsi" w:hAnsi="Calibri" w:cs="Times New Roman"/>
          <w:i/>
          <w:kern w:val="0"/>
          <w:sz w:val="20"/>
          <w:szCs w:val="22"/>
        </w:rPr>
      </w:pPr>
      <w:r w:rsidRPr="004B22B3">
        <w:rPr>
          <w:rFonts w:ascii="Calibri" w:eastAsiaTheme="minorHAnsi" w:hAnsi="Calibri" w:cs="Times New Roman"/>
          <w:i/>
          <w:kern w:val="0"/>
          <w:sz w:val="20"/>
          <w:szCs w:val="22"/>
        </w:rPr>
        <w:t>Załącznik nr  1  do zapytania ofertowego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miejscowość, data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 xml:space="preserve">pieczęć firmowa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OFERTA WYKONAWCY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0"/>
          <w:lang w:eastAsia="pl-PL"/>
        </w:rPr>
        <w:t>w postępowaniu zgodnym z zasadą konkurencyjności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Nr postępowania … data … r.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Wspólny Słownik Zamówień (KOD CPV) …………………………………………………….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1. Nazwa (firma) oraz adres Wykonawcy. </w:t>
      </w:r>
    </w:p>
    <w:p w:rsidR="004B22B3" w:rsidRPr="004B22B3" w:rsidRDefault="004B22B3" w:rsidP="004B22B3">
      <w:pPr>
        <w:autoSpaceDE w:val="0"/>
        <w:autoSpaceDN w:val="0"/>
        <w:adjustRightInd w:val="0"/>
        <w:spacing w:line="48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B22B3" w:rsidRPr="004B22B3" w:rsidRDefault="004B22B3" w:rsidP="004B22B3">
      <w:pPr>
        <w:autoSpaceDE w:val="0"/>
        <w:autoSpaceDN w:val="0"/>
        <w:adjustRightInd w:val="0"/>
        <w:spacing w:line="48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NIP:</w:t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  <w:t>.................................................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REGON: </w:t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  <w:t>.................................................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Numer rachunku bankowego: </w:t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ab/>
        <w:t>................................................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 xml:space="preserve">w odpowiedzi na zapytanie ofertowe dotyczące wyboru </w:t>
      </w:r>
      <w:r w:rsidRPr="004B22B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(rodzaj </w:t>
      </w:r>
      <w:r w:rsidRPr="004B22B3">
        <w:rPr>
          <w:rFonts w:ascii="Calibri" w:eastAsia="Times New Roman" w:hAnsi="Calibri" w:cs="Times New Roman"/>
          <w:strike/>
          <w:color w:val="000000"/>
          <w:kern w:val="0"/>
          <w:sz w:val="22"/>
          <w:szCs w:val="22"/>
          <w:lang w:eastAsia="pl-PL"/>
        </w:rPr>
        <w:t>usługi/usługodawcy/</w:t>
      </w:r>
      <w:r w:rsidRPr="004B22B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dostawcy towaru/</w:t>
      </w:r>
      <w:proofErr w:type="spellStart"/>
      <w:r w:rsidRPr="004B22B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ect</w:t>
      </w:r>
      <w:proofErr w:type="spellEnd"/>
      <w:r w:rsidRPr="004B22B3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.)</w:t>
      </w: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 xml:space="preserve">: </w:t>
      </w:r>
      <w:r w:rsidRPr="004B22B3"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  <w:t>dostawcy towaru</w:t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 </w:t>
      </w:r>
      <w:r w:rsidRPr="004B22B3">
        <w:rPr>
          <w:rFonts w:ascii="Calibri" w:eastAsia="Times New Roman" w:hAnsi="Calibri" w:cs="Verdana"/>
          <w:bCs/>
          <w:color w:val="000000"/>
          <w:kern w:val="0"/>
          <w:sz w:val="22"/>
          <w:szCs w:val="22"/>
          <w:lang w:eastAsia="pl-PL"/>
        </w:rPr>
        <w:t xml:space="preserve">ramach projektu pn. „Wsparcie środowiska osób niepełnosprawnych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składam ofertę na dostawę artykułów biurowych za następującą cenę: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>Cena [brutto]</w:t>
      </w: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ab/>
        <w:t>…………………..…………….................... PLN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>Cena [netto]</w:t>
      </w:r>
      <w:r w:rsidRPr="004B22B3">
        <w:rPr>
          <w:rFonts w:ascii="Calibri" w:eastAsia="Times New Roman" w:hAnsi="Calibri" w:cs="Verdana"/>
          <w:b/>
          <w:bCs/>
          <w:color w:val="000000"/>
          <w:kern w:val="0"/>
          <w:sz w:val="22"/>
          <w:szCs w:val="22"/>
          <w:lang w:eastAsia="pl-PL"/>
        </w:rPr>
        <w:tab/>
        <w:t>………………..…………………………………. PLN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  <w:t>Specyfikacja dot.</w:t>
      </w:r>
      <w:r w:rsidRPr="004B22B3">
        <w:rPr>
          <w:rFonts w:ascii="Calibri" w:eastAsia="Times New Roman" w:hAnsi="Calibri" w:cs="Verdana"/>
          <w:b/>
          <w:strike/>
          <w:color w:val="000000"/>
          <w:kern w:val="0"/>
          <w:sz w:val="22"/>
          <w:szCs w:val="22"/>
          <w:lang w:eastAsia="pl-PL"/>
        </w:rPr>
        <w:t xml:space="preserve"> usługi</w:t>
      </w:r>
      <w:r w:rsidRPr="004B22B3">
        <w:rPr>
          <w:rFonts w:ascii="Calibri" w:eastAsia="Times New Roman" w:hAnsi="Calibri" w:cs="Verdana"/>
          <w:b/>
          <w:color w:val="000000"/>
          <w:kern w:val="0"/>
          <w:sz w:val="22"/>
          <w:szCs w:val="22"/>
          <w:lang w:eastAsia="pl-PL"/>
        </w:rPr>
        <w:t xml:space="preserve">/towaru: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dostawa artykułów biurowych na zasadach określonych w zapytaniu ofertowym, zgodnie ze specyfikacją  dot. towarów, stanowiącą załącznik nr 2 do zapytania ofertowego.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3. Oświadczam(y), że termin związania z ofertą wynosi 30 dni kalendarzowych od dnia otwarcia ofert.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4. W przypadku uznania naszej oferty za najkorzystniejszą zobowiązujemy się do podpisania umowy w terminie i miejscu wskazanym przez Zamawiającego.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5. Ofertę niniejszą składamy na ........... kolejno ponumerowanych stronach.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 xml:space="preserve">6. Do niniejszego formularza są załączone i stanowią integralną część niniejszej oferty, następujące dokumenty: 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2"/>
          <w:szCs w:val="22"/>
          <w:lang w:eastAsia="pl-PL"/>
        </w:rPr>
        <w:t>a) Pełnomocnictwo (o ile ofertę składa pełnomocnik) - jeśli dotyczy.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color w:val="000000"/>
          <w:kern w:val="0"/>
          <w:sz w:val="20"/>
          <w:lang w:eastAsia="pl-PL"/>
        </w:rPr>
        <w:t>………………………………………………………………………………..</w:t>
      </w:r>
    </w:p>
    <w:p w:rsidR="004B22B3" w:rsidRPr="004B22B3" w:rsidRDefault="004B22B3" w:rsidP="004B22B3">
      <w:pPr>
        <w:autoSpaceDE w:val="0"/>
        <w:autoSpaceDN w:val="0"/>
        <w:adjustRightInd w:val="0"/>
        <w:spacing w:line="240" w:lineRule="auto"/>
        <w:ind w:left="3540" w:firstLine="708"/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</w:pPr>
      <w:r w:rsidRPr="004B22B3">
        <w:rPr>
          <w:rFonts w:ascii="Calibri" w:eastAsia="Times New Roman" w:hAnsi="Calibri" w:cs="Verdana"/>
          <w:i/>
          <w:color w:val="000000"/>
          <w:kern w:val="0"/>
          <w:sz w:val="20"/>
          <w:lang w:eastAsia="pl-PL"/>
        </w:rPr>
        <w:t>pieczęć i podpis Wykonawcy lub osoby upoważnionej</w:t>
      </w:r>
    </w:p>
    <w:p w:rsidR="004B22B3" w:rsidRPr="004B22B3" w:rsidRDefault="004B22B3" w:rsidP="004B22B3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kern w:val="0"/>
          <w:sz w:val="22"/>
          <w:szCs w:val="22"/>
        </w:rPr>
      </w:pPr>
      <w:r>
        <w:rPr>
          <w:rFonts w:ascii="Calibri" w:eastAsiaTheme="minorHAnsi" w:hAnsi="Calibri" w:cstheme="minorBidi"/>
          <w:i/>
          <w:kern w:val="0"/>
          <w:sz w:val="20"/>
        </w:rPr>
        <w:t xml:space="preserve">                                                                          </w:t>
      </w:r>
      <w:bookmarkStart w:id="0" w:name="_GoBack"/>
      <w:bookmarkEnd w:id="0"/>
      <w:r w:rsidRPr="004B22B3">
        <w:rPr>
          <w:rFonts w:ascii="Calibri" w:eastAsiaTheme="minorHAnsi" w:hAnsi="Calibri" w:cstheme="minorBidi"/>
          <w:i/>
          <w:kern w:val="0"/>
          <w:sz w:val="20"/>
        </w:rPr>
        <w:t>do reprezentowania Wykonawcy</w:t>
      </w:r>
    </w:p>
    <w:p w:rsidR="00A04375" w:rsidRDefault="00A04375" w:rsidP="00A04375">
      <w:pPr>
        <w:spacing w:after="200"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</w:rPr>
      </w:pPr>
    </w:p>
    <w:sectPr w:rsidR="00A04375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8B" w:rsidRDefault="00904A8B" w:rsidP="0096319C">
      <w:pPr>
        <w:spacing w:line="240" w:lineRule="auto"/>
      </w:pPr>
      <w:r>
        <w:separator/>
      </w:r>
    </w:p>
  </w:endnote>
  <w:endnote w:type="continuationSeparator" w:id="0">
    <w:p w:rsidR="00904A8B" w:rsidRDefault="00904A8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930DE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3E084B4" wp14:editId="274FA0CB">
          <wp:simplePos x="0" y="0"/>
          <wp:positionH relativeFrom="page">
            <wp:posOffset>1530350</wp:posOffset>
          </wp:positionH>
          <wp:positionV relativeFrom="bottomMargin">
            <wp:posOffset>43774</wp:posOffset>
          </wp:positionV>
          <wp:extent cx="5109517" cy="88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8B" w:rsidRDefault="00904A8B" w:rsidP="0096319C">
      <w:pPr>
        <w:spacing w:line="240" w:lineRule="auto"/>
      </w:pPr>
      <w:r>
        <w:separator/>
      </w:r>
    </w:p>
  </w:footnote>
  <w:footnote w:type="continuationSeparator" w:id="0">
    <w:p w:rsidR="00904A8B" w:rsidRDefault="00904A8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86FBFDB" wp14:editId="3220155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1AE"/>
    <w:multiLevelType w:val="hybridMultilevel"/>
    <w:tmpl w:val="5BD8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5815"/>
    <w:multiLevelType w:val="hybridMultilevel"/>
    <w:tmpl w:val="EEF860B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124E50"/>
    <w:multiLevelType w:val="hybridMultilevel"/>
    <w:tmpl w:val="4106D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41FFF"/>
    <w:multiLevelType w:val="hybridMultilevel"/>
    <w:tmpl w:val="D2C201C0"/>
    <w:lvl w:ilvl="0" w:tplc="033A1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8B17D5E"/>
    <w:multiLevelType w:val="hybridMultilevel"/>
    <w:tmpl w:val="809AFD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D150A4"/>
    <w:multiLevelType w:val="hybridMultilevel"/>
    <w:tmpl w:val="DF0C6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E2B72"/>
    <w:multiLevelType w:val="hybridMultilevel"/>
    <w:tmpl w:val="BB647DD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B21E4"/>
    <w:multiLevelType w:val="hybridMultilevel"/>
    <w:tmpl w:val="CC94C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F62CA"/>
    <w:multiLevelType w:val="hybridMultilevel"/>
    <w:tmpl w:val="24AEA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75EEF"/>
    <w:multiLevelType w:val="hybridMultilevel"/>
    <w:tmpl w:val="8410BC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27709AE"/>
    <w:multiLevelType w:val="hybridMultilevel"/>
    <w:tmpl w:val="306C2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D7F8C"/>
    <w:multiLevelType w:val="hybridMultilevel"/>
    <w:tmpl w:val="D2C201C0"/>
    <w:lvl w:ilvl="0" w:tplc="033A1924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3"/>
  </w:num>
  <w:num w:numId="8">
    <w:abstractNumId w:val="12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1"/>
    <w:rsid w:val="00030414"/>
    <w:rsid w:val="000B7E1E"/>
    <w:rsid w:val="000F6C5B"/>
    <w:rsid w:val="0010027F"/>
    <w:rsid w:val="00105A0A"/>
    <w:rsid w:val="00113BDE"/>
    <w:rsid w:val="00132E52"/>
    <w:rsid w:val="00134CF6"/>
    <w:rsid w:val="00135CDB"/>
    <w:rsid w:val="00142081"/>
    <w:rsid w:val="0014349E"/>
    <w:rsid w:val="00147904"/>
    <w:rsid w:val="00152470"/>
    <w:rsid w:val="001634A5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13F5"/>
    <w:rsid w:val="0026422D"/>
    <w:rsid w:val="0027042D"/>
    <w:rsid w:val="0027792E"/>
    <w:rsid w:val="00281782"/>
    <w:rsid w:val="00285EC0"/>
    <w:rsid w:val="002A08AD"/>
    <w:rsid w:val="002C1A85"/>
    <w:rsid w:val="002C7755"/>
    <w:rsid w:val="002D117D"/>
    <w:rsid w:val="002D77A2"/>
    <w:rsid w:val="002E5DF7"/>
    <w:rsid w:val="002F5127"/>
    <w:rsid w:val="003046CD"/>
    <w:rsid w:val="00316A79"/>
    <w:rsid w:val="00324507"/>
    <w:rsid w:val="00335980"/>
    <w:rsid w:val="00353167"/>
    <w:rsid w:val="00356B6B"/>
    <w:rsid w:val="003619E5"/>
    <w:rsid w:val="003643C2"/>
    <w:rsid w:val="00364E8F"/>
    <w:rsid w:val="00366C59"/>
    <w:rsid w:val="00375EE8"/>
    <w:rsid w:val="003825B6"/>
    <w:rsid w:val="003A6ED0"/>
    <w:rsid w:val="003B027A"/>
    <w:rsid w:val="003C2100"/>
    <w:rsid w:val="003F1462"/>
    <w:rsid w:val="0041041C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B22B3"/>
    <w:rsid w:val="004D41BF"/>
    <w:rsid w:val="004F03CC"/>
    <w:rsid w:val="00516465"/>
    <w:rsid w:val="00517ECF"/>
    <w:rsid w:val="00522C07"/>
    <w:rsid w:val="0052492A"/>
    <w:rsid w:val="005273A6"/>
    <w:rsid w:val="00547DB8"/>
    <w:rsid w:val="00576A5D"/>
    <w:rsid w:val="0058040C"/>
    <w:rsid w:val="005A50E8"/>
    <w:rsid w:val="005C57C3"/>
    <w:rsid w:val="005D455B"/>
    <w:rsid w:val="005F57AD"/>
    <w:rsid w:val="006002F4"/>
    <w:rsid w:val="00610C99"/>
    <w:rsid w:val="0061685C"/>
    <w:rsid w:val="00617F01"/>
    <w:rsid w:val="00634978"/>
    <w:rsid w:val="00635DC5"/>
    <w:rsid w:val="00653762"/>
    <w:rsid w:val="00653B61"/>
    <w:rsid w:val="006667B6"/>
    <w:rsid w:val="00674482"/>
    <w:rsid w:val="00676D3B"/>
    <w:rsid w:val="00681F15"/>
    <w:rsid w:val="006C6D9D"/>
    <w:rsid w:val="006D65F4"/>
    <w:rsid w:val="006E0EF7"/>
    <w:rsid w:val="006F2DF4"/>
    <w:rsid w:val="0070192D"/>
    <w:rsid w:val="0070406D"/>
    <w:rsid w:val="00717BBC"/>
    <w:rsid w:val="00724AD0"/>
    <w:rsid w:val="0072789C"/>
    <w:rsid w:val="00730C7B"/>
    <w:rsid w:val="00734463"/>
    <w:rsid w:val="0073446A"/>
    <w:rsid w:val="007375A2"/>
    <w:rsid w:val="007532CE"/>
    <w:rsid w:val="007651DC"/>
    <w:rsid w:val="0076741F"/>
    <w:rsid w:val="00782077"/>
    <w:rsid w:val="00785023"/>
    <w:rsid w:val="007944D7"/>
    <w:rsid w:val="00797130"/>
    <w:rsid w:val="007A0F4A"/>
    <w:rsid w:val="007A530F"/>
    <w:rsid w:val="007B018E"/>
    <w:rsid w:val="007B06AA"/>
    <w:rsid w:val="007B13C6"/>
    <w:rsid w:val="007C2351"/>
    <w:rsid w:val="007C3F13"/>
    <w:rsid w:val="007D55AC"/>
    <w:rsid w:val="007F0A08"/>
    <w:rsid w:val="007F20E2"/>
    <w:rsid w:val="007F4367"/>
    <w:rsid w:val="007F5F40"/>
    <w:rsid w:val="007F6C6B"/>
    <w:rsid w:val="00804457"/>
    <w:rsid w:val="00817834"/>
    <w:rsid w:val="008214FB"/>
    <w:rsid w:val="008255E0"/>
    <w:rsid w:val="00832971"/>
    <w:rsid w:val="008441A9"/>
    <w:rsid w:val="008621CD"/>
    <w:rsid w:val="00894FA8"/>
    <w:rsid w:val="008A282A"/>
    <w:rsid w:val="008B5629"/>
    <w:rsid w:val="008B669C"/>
    <w:rsid w:val="008C1EA0"/>
    <w:rsid w:val="008E500F"/>
    <w:rsid w:val="008E7A95"/>
    <w:rsid w:val="0090038F"/>
    <w:rsid w:val="00904A8B"/>
    <w:rsid w:val="0091326E"/>
    <w:rsid w:val="0091454B"/>
    <w:rsid w:val="00914B81"/>
    <w:rsid w:val="00925055"/>
    <w:rsid w:val="00930DE2"/>
    <w:rsid w:val="00942001"/>
    <w:rsid w:val="009421B7"/>
    <w:rsid w:val="009506AF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4375"/>
    <w:rsid w:val="00A21659"/>
    <w:rsid w:val="00A23283"/>
    <w:rsid w:val="00A276F6"/>
    <w:rsid w:val="00A45C1F"/>
    <w:rsid w:val="00A742D1"/>
    <w:rsid w:val="00A81D0B"/>
    <w:rsid w:val="00A87560"/>
    <w:rsid w:val="00A87BF4"/>
    <w:rsid w:val="00A91402"/>
    <w:rsid w:val="00AB459D"/>
    <w:rsid w:val="00AC3F54"/>
    <w:rsid w:val="00AC6F71"/>
    <w:rsid w:val="00AF2EB4"/>
    <w:rsid w:val="00B02524"/>
    <w:rsid w:val="00B36428"/>
    <w:rsid w:val="00B373EE"/>
    <w:rsid w:val="00B60DD9"/>
    <w:rsid w:val="00B628F7"/>
    <w:rsid w:val="00B66899"/>
    <w:rsid w:val="00B939F0"/>
    <w:rsid w:val="00B9403F"/>
    <w:rsid w:val="00B97811"/>
    <w:rsid w:val="00BB4C2A"/>
    <w:rsid w:val="00BC69A1"/>
    <w:rsid w:val="00BD29A1"/>
    <w:rsid w:val="00BD4CE4"/>
    <w:rsid w:val="00BD58E3"/>
    <w:rsid w:val="00BD5952"/>
    <w:rsid w:val="00BD640A"/>
    <w:rsid w:val="00BE7A72"/>
    <w:rsid w:val="00BF32F1"/>
    <w:rsid w:val="00C10823"/>
    <w:rsid w:val="00C140E2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5342C"/>
    <w:rsid w:val="00D746DA"/>
    <w:rsid w:val="00D80FA3"/>
    <w:rsid w:val="00D86BC9"/>
    <w:rsid w:val="00D94B8F"/>
    <w:rsid w:val="00DA5789"/>
    <w:rsid w:val="00DB7A21"/>
    <w:rsid w:val="00DD75C9"/>
    <w:rsid w:val="00DE76E6"/>
    <w:rsid w:val="00E03C34"/>
    <w:rsid w:val="00E16122"/>
    <w:rsid w:val="00E2088F"/>
    <w:rsid w:val="00E21C7D"/>
    <w:rsid w:val="00E324F1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244A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D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B81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BD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a\Desktop\papier%20systemowy%20bialysto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D9756-908C-446F-A881-0200CE01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systemowy bialystok.dotx</Template>
  <TotalTime>1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2</cp:revision>
  <cp:lastPrinted>2014-04-11T13:32:00Z</cp:lastPrinted>
  <dcterms:created xsi:type="dcterms:W3CDTF">2014-04-14T07:22:00Z</dcterms:created>
  <dcterms:modified xsi:type="dcterms:W3CDTF">2014-04-14T07:22:00Z</dcterms:modified>
</cp:coreProperties>
</file>