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7661C0">
        <w:rPr>
          <w:rFonts w:asciiTheme="minorHAnsi" w:hAnsiTheme="minorHAnsi" w:cs="Times New Roman"/>
          <w:i/>
          <w:sz w:val="20"/>
        </w:rPr>
        <w:t xml:space="preserve">6 </w:t>
      </w:r>
      <w:r w:rsidRPr="006A48C5">
        <w:rPr>
          <w:rFonts w:asciiTheme="minorHAnsi" w:hAnsiTheme="minorHAnsi" w:cs="Times New Roman"/>
          <w:i/>
          <w:sz w:val="20"/>
        </w:rPr>
        <w:t>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6391D" w:rsidRDefault="00653C10" w:rsidP="008F6E6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7661C0" w:rsidRPr="007661C0">
        <w:rPr>
          <w:rFonts w:asciiTheme="minorHAnsi" w:hAnsiTheme="minorHAnsi" w:cs="Times New Roman"/>
          <w:b/>
          <w:sz w:val="20"/>
        </w:rPr>
        <w:t>2</w:t>
      </w:r>
      <w:r w:rsidR="00AE3864">
        <w:rPr>
          <w:rFonts w:asciiTheme="minorHAnsi" w:hAnsiTheme="minorHAnsi" w:cs="Times New Roman"/>
          <w:b/>
          <w:sz w:val="20"/>
        </w:rPr>
        <w:t>5</w:t>
      </w:r>
      <w:bookmarkStart w:id="0" w:name="_GoBack"/>
      <w:bookmarkEnd w:id="0"/>
      <w:r w:rsidR="007661C0" w:rsidRPr="007661C0">
        <w:rPr>
          <w:rFonts w:asciiTheme="minorHAnsi" w:hAnsiTheme="minorHAnsi" w:cs="Times New Roman"/>
          <w:b/>
          <w:sz w:val="20"/>
        </w:rPr>
        <w:t>/12/2017/BI, data: 29.12.2017r.</w:t>
      </w:r>
      <w:r w:rsidR="007661C0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8F6E62" w:rsidRPr="00BC6659">
        <w:rPr>
          <w:rFonts w:cstheme="minorHAnsi"/>
        </w:rPr>
        <w:t>„</w:t>
      </w:r>
      <w:r w:rsidR="008F6E62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8F6E62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8F6E62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8F6E62" w:rsidRPr="0086391D" w:rsidRDefault="008F6E62" w:rsidP="008F6E62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DB735A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E3" w:rsidRDefault="00822EE3" w:rsidP="00727C0E">
      <w:pPr>
        <w:spacing w:line="240" w:lineRule="auto"/>
      </w:pPr>
      <w:r>
        <w:separator/>
      </w:r>
    </w:p>
  </w:endnote>
  <w:endnote w:type="continuationSeparator" w:id="0">
    <w:p w:rsidR="00822EE3" w:rsidRDefault="00822EE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661C0" w:rsidP="00FC6F3F">
    <w:pPr>
      <w:pStyle w:val="Stopka-ukryty"/>
    </w:pPr>
    <w:r w:rsidRPr="007661C0">
      <w:rPr>
        <w:rFonts w:ascii="Calibri" w:eastAsia="Calibri" w:hAnsi="Calibri" w:cs="Times New Roman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7E26CB95" wp14:editId="315D2085">
          <wp:simplePos x="0" y="0"/>
          <wp:positionH relativeFrom="page">
            <wp:posOffset>1372235</wp:posOffset>
          </wp:positionH>
          <wp:positionV relativeFrom="bottomMargin">
            <wp:posOffset>134620</wp:posOffset>
          </wp:positionV>
          <wp:extent cx="5120622" cy="8839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 w:rsidP="007661C0">
    <w:pPr>
      <w:pStyle w:val="Stopka"/>
      <w:jc w:val="center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E3" w:rsidRDefault="00822EE3" w:rsidP="00727C0E">
      <w:pPr>
        <w:spacing w:line="240" w:lineRule="auto"/>
      </w:pPr>
      <w:r>
        <w:separator/>
      </w:r>
    </w:p>
  </w:footnote>
  <w:footnote w:type="continuationSeparator" w:id="0">
    <w:p w:rsidR="00822EE3" w:rsidRDefault="00822EE3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F6E62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A332E" wp14:editId="113A755B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3718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A74E0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D6C70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661C0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2EE3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864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968A-5BB5-46E0-A265-4E345951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4</cp:revision>
  <cp:lastPrinted>2013-08-07T11:35:00Z</cp:lastPrinted>
  <dcterms:created xsi:type="dcterms:W3CDTF">2017-12-29T08:13:00Z</dcterms:created>
  <dcterms:modified xsi:type="dcterms:W3CDTF">2017-12-29T08:55:00Z</dcterms:modified>
</cp:coreProperties>
</file>