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5406371E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27F9D">
        <w:rPr>
          <w:rFonts w:ascii="Calibri" w:eastAsia="Times New Roman" w:hAnsi="Calibri" w:cs="Times New Roman"/>
          <w:bCs/>
          <w:lang w:eastAsia="pl-PL"/>
        </w:rPr>
        <w:t>Wynajem sali szkoleniowej dostosowanej do osób z niepełnosprawnościami</w:t>
      </w:r>
      <w:r w:rsidR="00E239F2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27F9D">
        <w:rPr>
          <w:rFonts w:ascii="Calibri" w:eastAsia="Times New Roman" w:hAnsi="Calibri" w:cs="Times New Roman"/>
          <w:bCs/>
          <w:lang w:eastAsia="pl-PL"/>
        </w:rPr>
        <w:t xml:space="preserve">w Bydgoszczy. Termin – 01.02.2019, w godzinach 10:00 – 13:00 dla maksymalnie piętnastu osób.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BCE8" w14:textId="77777777" w:rsidR="00F47724" w:rsidRDefault="00F47724" w:rsidP="00373866">
      <w:pPr>
        <w:spacing w:after="0" w:line="240" w:lineRule="auto"/>
      </w:pPr>
      <w:r>
        <w:separator/>
      </w:r>
    </w:p>
  </w:endnote>
  <w:endnote w:type="continuationSeparator" w:id="0">
    <w:p w14:paraId="0FCEC7BD" w14:textId="77777777" w:rsidR="00F47724" w:rsidRDefault="00F47724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BA2" w14:textId="77777777" w:rsidR="00F47724" w:rsidRDefault="00F47724" w:rsidP="00373866">
      <w:pPr>
        <w:spacing w:after="0" w:line="240" w:lineRule="auto"/>
      </w:pPr>
      <w:r>
        <w:separator/>
      </w:r>
    </w:p>
  </w:footnote>
  <w:footnote w:type="continuationSeparator" w:id="0">
    <w:p w14:paraId="1AE838CD" w14:textId="77777777" w:rsidR="00F47724" w:rsidRDefault="00F47724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2F6F-2213-40DC-86E4-AA0E342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2</cp:revision>
  <dcterms:created xsi:type="dcterms:W3CDTF">2019-01-22T12:54:00Z</dcterms:created>
  <dcterms:modified xsi:type="dcterms:W3CDTF">2019-01-22T12:54:00Z</dcterms:modified>
</cp:coreProperties>
</file>