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4B" w:rsidRDefault="00AF204B" w:rsidP="00A31589">
      <w:pPr>
        <w:spacing w:line="240" w:lineRule="auto"/>
        <w:ind w:firstLine="0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</w:p>
    <w:p w:rsidR="00AF204B" w:rsidRPr="006A48C5" w:rsidRDefault="00AF204B" w:rsidP="0041468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9B1DF7">
        <w:rPr>
          <w:rFonts w:asciiTheme="minorHAnsi" w:hAnsiTheme="minorHAnsi" w:cs="Times New Roman"/>
          <w:b/>
          <w:sz w:val="20"/>
        </w:rPr>
        <w:t>21/</w:t>
      </w:r>
      <w:r w:rsidR="00414680">
        <w:rPr>
          <w:rFonts w:asciiTheme="minorHAnsi" w:hAnsiTheme="minorHAnsi" w:cs="Times New Roman"/>
          <w:b/>
          <w:sz w:val="20"/>
        </w:rPr>
        <w:t>06/2014/BG, data: 13.06</w:t>
      </w:r>
      <w:r w:rsidR="00A31589">
        <w:rPr>
          <w:rFonts w:asciiTheme="minorHAnsi" w:hAnsiTheme="minorHAnsi" w:cs="Times New Roman"/>
          <w:b/>
          <w:sz w:val="20"/>
        </w:rPr>
        <w:t xml:space="preserve">.2014 r. </w:t>
      </w:r>
    </w:p>
    <w:p w:rsidR="009C3457" w:rsidRPr="00B04E83" w:rsidRDefault="00AF204B" w:rsidP="00B04E83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6A48C5" w:rsidRDefault="00AF204B" w:rsidP="00193F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zakresu </w:t>
      </w:r>
      <w:r w:rsidR="00193F29">
        <w:rPr>
          <w:rFonts w:ascii="Calibri" w:hAnsi="Calibri" w:cs="Times New Roman"/>
          <w:b/>
          <w:sz w:val="20"/>
        </w:rPr>
        <w:t>przedsiębiorczości z do</w:t>
      </w:r>
      <w:r w:rsidR="007D5E3B">
        <w:rPr>
          <w:rFonts w:ascii="Calibri" w:hAnsi="Calibri" w:cs="Times New Roman"/>
          <w:b/>
          <w:sz w:val="20"/>
        </w:rPr>
        <w:t>minującym komponentem</w:t>
      </w:r>
      <w:r w:rsidR="00990153">
        <w:rPr>
          <w:rFonts w:ascii="Calibri" w:hAnsi="Calibri" w:cs="Times New Roman"/>
          <w:b/>
          <w:sz w:val="20"/>
        </w:rPr>
        <w:t>:</w:t>
      </w:r>
      <w:r w:rsidR="007D5E3B">
        <w:rPr>
          <w:rFonts w:ascii="Calibri" w:hAnsi="Calibri" w:cs="Times New Roman"/>
          <w:b/>
          <w:sz w:val="20"/>
        </w:rPr>
        <w:t xml:space="preserve"> spółdzielcz</w:t>
      </w:r>
      <w:r w:rsidR="00193F29">
        <w:rPr>
          <w:rFonts w:ascii="Calibri" w:hAnsi="Calibri" w:cs="Times New Roman"/>
          <w:b/>
          <w:sz w:val="20"/>
        </w:rPr>
        <w:t xml:space="preserve">ość socjalna </w:t>
      </w:r>
      <w:r w:rsidR="00AB2A4A">
        <w:rPr>
          <w:rFonts w:ascii="Calibri" w:hAnsi="Calibri" w:cs="Times New Roman"/>
          <w:b/>
          <w:sz w:val="20"/>
        </w:rPr>
        <w:t>w</w:t>
      </w:r>
      <w:r w:rsidR="00A12147">
        <w:rPr>
          <w:rFonts w:ascii="Calibri" w:hAnsi="Calibri" w:cs="Times New Roman"/>
          <w:b/>
          <w:sz w:val="20"/>
        </w:rPr>
        <w:t xml:space="preserve"> dwóch e-Centrach</w:t>
      </w:r>
      <w:r w:rsidR="00AB2A4A">
        <w:rPr>
          <w:rFonts w:ascii="Calibri" w:hAnsi="Calibri" w:cs="Times New Roman"/>
          <w:b/>
          <w:sz w:val="20"/>
        </w:rPr>
        <w:t xml:space="preserve"> w Kępicach</w:t>
      </w:r>
      <w:r w:rsidR="00A31589">
        <w:rPr>
          <w:rFonts w:ascii="Calibri" w:hAnsi="Calibri" w:cs="Times New Roman"/>
          <w:b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B04E83" w:rsidRDefault="00B04E83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="001B45B8" w:rsidRPr="006A48C5">
        <w:rPr>
          <w:rFonts w:asciiTheme="minorHAnsi" w:hAnsiTheme="minorHAnsi"/>
          <w:b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AF204B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 xml:space="preserve">ie i przeprowadzenie </w:t>
      </w:r>
      <w:r w:rsidR="00B04E83">
        <w:rPr>
          <w:rFonts w:asciiTheme="minorHAnsi" w:hAnsiTheme="minorHAnsi" w:cs="Times New Roman"/>
          <w:sz w:val="20"/>
        </w:rPr>
        <w:t>9</w:t>
      </w:r>
      <w:r w:rsidRPr="00113C42">
        <w:rPr>
          <w:rFonts w:asciiTheme="minorHAnsi" w:hAnsiTheme="minorHAnsi" w:cs="Times New Roman"/>
          <w:sz w:val="20"/>
        </w:rPr>
        <w:t xml:space="preserve">0 godzin szkoleniowych dla uczestników/-czek projektu </w:t>
      </w:r>
      <w:r w:rsidR="009B1DF7">
        <w:rPr>
          <w:rFonts w:asciiTheme="minorHAnsi" w:hAnsiTheme="minorHAnsi" w:cs="Times New Roman"/>
          <w:sz w:val="20"/>
        </w:rPr>
        <w:t xml:space="preserve">w każdym z dwóch e-Centrów w Kępicach, </w:t>
      </w:r>
      <w:r w:rsidRPr="00113C42">
        <w:rPr>
          <w:rFonts w:asciiTheme="minorHAnsi" w:hAnsiTheme="minorHAnsi" w:cs="Times New Roman"/>
          <w:sz w:val="20"/>
        </w:rPr>
        <w:t>z zakresu</w:t>
      </w:r>
      <w:r>
        <w:rPr>
          <w:rFonts w:asciiTheme="minorHAnsi" w:hAnsiTheme="minorHAnsi" w:cs="Times New Roman"/>
          <w:sz w:val="20"/>
        </w:rPr>
        <w:t xml:space="preserve"> przedsiębiorczości z dominującym komponentem</w:t>
      </w:r>
      <w:r w:rsidR="00990153">
        <w:rPr>
          <w:rFonts w:asciiTheme="minorHAnsi" w:hAnsiTheme="minorHAnsi" w:cs="Times New Roman"/>
          <w:sz w:val="20"/>
        </w:rPr>
        <w:t>:</w:t>
      </w:r>
      <w:r>
        <w:rPr>
          <w:rFonts w:asciiTheme="minorHAnsi" w:hAnsiTheme="minorHAnsi" w:cs="Times New Roman"/>
          <w:sz w:val="20"/>
        </w:rPr>
        <w:t xml:space="preserve"> spółdzielczość socjalna</w:t>
      </w:r>
    </w:p>
    <w:p w:rsidR="009C3457" w:rsidRPr="006A48C5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 w:rsidR="001B45B8">
        <w:rPr>
          <w:rFonts w:asciiTheme="minorHAnsi" w:hAnsiTheme="minorHAnsi"/>
          <w:sz w:val="20"/>
          <w:szCs w:val="20"/>
        </w:rPr>
        <w:t>o podpisania umowy w terminie 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AF204B" w:rsidRPr="006A48C5" w:rsidRDefault="00AF204B" w:rsidP="00AF204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 xml:space="preserve">(zg.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AF204B" w:rsidRPr="006A48C5" w:rsidSect="00CC7657">
          <w:headerReference w:type="default" r:id="rId9"/>
          <w:footerReference w:type="default" r:id="rId10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</w:p>
    <w:p w:rsidR="00AF204B" w:rsidRPr="006A48C5" w:rsidRDefault="00AF204B" w:rsidP="0041468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="009B1DF7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21/</w:t>
      </w:r>
      <w:r w:rsidR="00414680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06</w:t>
      </w:r>
      <w:r w:rsidR="00A3158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/2014/BG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AF204B" w:rsidRPr="006A48C5" w:rsidRDefault="00AF204B" w:rsidP="00414680">
      <w:pPr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9B1DF7">
        <w:rPr>
          <w:rFonts w:asciiTheme="minorHAnsi" w:hAnsiTheme="minorHAnsi"/>
          <w:sz w:val="20"/>
        </w:rPr>
        <w:t>21/</w:t>
      </w:r>
      <w:r w:rsidR="00414680">
        <w:rPr>
          <w:rFonts w:asciiTheme="minorHAnsi" w:hAnsiTheme="minorHAnsi"/>
          <w:sz w:val="20"/>
        </w:rPr>
        <w:t>06</w:t>
      </w:r>
      <w:r w:rsidR="00A31589">
        <w:rPr>
          <w:rFonts w:asciiTheme="minorHAnsi" w:hAnsiTheme="minorHAnsi"/>
          <w:sz w:val="20"/>
        </w:rPr>
        <w:t>/2014/BG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F204B" w:rsidRPr="006A48C5" w:rsidTr="00F479F3">
        <w:tc>
          <w:tcPr>
            <w:tcW w:w="536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9B1DF7">
        <w:rPr>
          <w:rFonts w:asciiTheme="minorHAnsi" w:hAnsiTheme="minorHAnsi"/>
          <w:sz w:val="20"/>
        </w:rPr>
        <w:t>21</w:t>
      </w:r>
      <w:r w:rsidR="00414680">
        <w:rPr>
          <w:rFonts w:asciiTheme="minorHAnsi" w:hAnsiTheme="minorHAnsi"/>
          <w:sz w:val="20"/>
        </w:rPr>
        <w:t>/06</w:t>
      </w:r>
      <w:r w:rsidR="00A31589">
        <w:rPr>
          <w:rFonts w:asciiTheme="minorHAnsi" w:hAnsiTheme="minorHAnsi"/>
          <w:sz w:val="20"/>
        </w:rPr>
        <w:t>/2014/BG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9B1DF7" w:rsidRPr="006A48C5" w:rsidRDefault="009B1DF7" w:rsidP="009B1DF7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9B1DF7" w:rsidRPr="006A48C5" w:rsidRDefault="009B1DF7" w:rsidP="009B1DF7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B1DF7" w:rsidRDefault="009B1DF7" w:rsidP="009B1DF7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9B1DF7" w:rsidRPr="006A48C5" w:rsidRDefault="009B1DF7" w:rsidP="009B1DF7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9B1DF7" w:rsidRDefault="009B1DF7" w:rsidP="009B1DF7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9B1DF7" w:rsidRPr="006A48C5" w:rsidRDefault="009B1DF7" w:rsidP="009B1DF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9B1DF7" w:rsidRPr="006A48C5" w:rsidRDefault="009B1DF7" w:rsidP="009B1DF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9B1DF7" w:rsidRPr="006A48C5" w:rsidRDefault="009B1DF7" w:rsidP="009B1DF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9B1DF7" w:rsidRPr="006A48C5" w:rsidRDefault="009B1DF7" w:rsidP="009B1DF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9B1DF7" w:rsidRPr="006A48C5" w:rsidRDefault="009B1DF7" w:rsidP="009B1DF7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9B1DF7" w:rsidRDefault="009B1DF7" w:rsidP="009B1DF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B1DF7" w:rsidRPr="006A48C5" w:rsidRDefault="009B1DF7" w:rsidP="009B1DF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9B1DF7" w:rsidRPr="006A48C5" w:rsidRDefault="009B1DF7" w:rsidP="009B1DF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9B1DF7" w:rsidRDefault="009B1DF7" w:rsidP="009B1DF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9B1DF7" w:rsidRPr="006A48C5" w:rsidRDefault="009B1DF7" w:rsidP="009B1DF7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9B1DF7" w:rsidRPr="00011918" w:rsidRDefault="009B1DF7" w:rsidP="009B1DF7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9B1DF7" w:rsidRPr="006A48C5" w:rsidRDefault="009B1DF7" w:rsidP="009B1DF7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9B1DF7" w:rsidRPr="006A48C5" w:rsidRDefault="009B1DF7" w:rsidP="009B1DF7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9B1DF7" w:rsidRPr="006A48C5" w:rsidRDefault="009B1DF7" w:rsidP="009B1DF7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9B1DF7" w:rsidRPr="006A48C5" w:rsidRDefault="009B1DF7" w:rsidP="009B1DF7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9B1DF7" w:rsidRPr="006A48C5" w:rsidRDefault="009B1DF7" w:rsidP="009B1DF7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B1DF7" w:rsidRPr="006A48C5" w:rsidRDefault="009B1DF7" w:rsidP="009B1DF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B1DF7" w:rsidRPr="006A48C5" w:rsidRDefault="009B1DF7" w:rsidP="009B1DF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9B1DF7" w:rsidRPr="00CB5C3D" w:rsidRDefault="009B1DF7" w:rsidP="009B1DF7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9B1DF7" w:rsidRPr="006A48C5" w:rsidRDefault="009B1DF7" w:rsidP="009B1DF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B1DF7" w:rsidRPr="006A48C5" w:rsidRDefault="009B1DF7" w:rsidP="009B1DF7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9B1DF7" w:rsidRPr="006A48C5" w:rsidRDefault="009B1DF7" w:rsidP="009B1DF7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9B1DF7" w:rsidRPr="006A48C5" w:rsidRDefault="009B1DF7" w:rsidP="009B1DF7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9B1DF7" w:rsidRDefault="009B1DF7" w:rsidP="009B1DF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9B1DF7" w:rsidRDefault="009B1DF7" w:rsidP="009B1DF7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F204B" w:rsidRPr="006A48C5" w:rsidRDefault="00AF204B" w:rsidP="00AF204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F204B" w:rsidRPr="006A48C5" w:rsidSect="00F479F3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9B1DF7">
        <w:rPr>
          <w:rFonts w:asciiTheme="minorHAnsi" w:hAnsiTheme="minorHAnsi"/>
          <w:sz w:val="20"/>
        </w:rPr>
        <w:t>21</w:t>
      </w:r>
      <w:r w:rsidR="00414680">
        <w:rPr>
          <w:rFonts w:asciiTheme="minorHAnsi" w:hAnsiTheme="minorHAnsi"/>
          <w:sz w:val="20"/>
        </w:rPr>
        <w:t>/06</w:t>
      </w:r>
      <w:r w:rsidR="00A31589">
        <w:rPr>
          <w:rFonts w:asciiTheme="minorHAnsi" w:hAnsiTheme="minorHAnsi"/>
          <w:sz w:val="20"/>
        </w:rPr>
        <w:t>/2014/BG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F01412" w:rsidRDefault="00AF204B" w:rsidP="00AF20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 xml:space="preserve">Program ogólny </w:t>
      </w:r>
    </w:p>
    <w:p w:rsidR="00AF204B" w:rsidRPr="00F01412" w:rsidRDefault="00AF204B" w:rsidP="00AF20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Szkolenie z przedsiębiorczości, z dominującym komponentem: spółdzielczość socjalna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Nazwa formy kształcenia</w:t>
      </w:r>
    </w:p>
    <w:p w:rsidR="00AF204B" w:rsidRPr="00F01412" w:rsidRDefault="00AF204B" w:rsidP="00CB5C3D">
      <w:pPr>
        <w:ind w:left="709" w:firstLine="0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Szkolenie przeznaczone jest dla osób zainteresowanych przedsiębiorczością i założeniem spółdzielni socjalnej oraz chcących zdobyć lub poszerzyć wiedzę i umiejętności w tym zakresie.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Czas trwania, sposób realizacji</w:t>
      </w:r>
    </w:p>
    <w:p w:rsidR="00AF204B" w:rsidRPr="00F01412" w:rsidRDefault="00CB5C3D" w:rsidP="00AF204B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Czas trwania kursu: 9</w:t>
      </w:r>
      <w:r w:rsidR="00AF204B" w:rsidRPr="00F01412">
        <w:rPr>
          <w:rFonts w:asciiTheme="minorHAnsi" w:hAnsiTheme="minorHAnsi"/>
          <w:sz w:val="20"/>
        </w:rPr>
        <w:t>0 godzin (w tym szkolenie grupowe i indywidualna praca trenera z Uczestnikami/-czkami Projektu)</w:t>
      </w:r>
    </w:p>
    <w:p w:rsidR="00AF204B" w:rsidRPr="00F01412" w:rsidRDefault="00AF204B" w:rsidP="00AF204B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 xml:space="preserve">Sposób realizacji: zajęcia teoretyczne (wykłady, prezentacje), zajęcia praktyczne (ćwiczenia) </w:t>
      </w:r>
      <w:r w:rsidR="00CB5C3D">
        <w:rPr>
          <w:rFonts w:asciiTheme="minorHAnsi" w:hAnsiTheme="minorHAnsi"/>
          <w:sz w:val="20"/>
        </w:rPr>
        <w:br/>
      </w:r>
      <w:r w:rsidRPr="00F01412">
        <w:rPr>
          <w:rFonts w:asciiTheme="minorHAnsi" w:hAnsiTheme="minorHAnsi"/>
          <w:sz w:val="20"/>
        </w:rPr>
        <w:t>oraz przygotowanie biznesplanu -  indywidualna praca z Uczestnikiem/-czką Projektu.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Wymagania wstępne, sylwetka Uczestnika/-czki Projektu</w:t>
      </w:r>
    </w:p>
    <w:p w:rsidR="00AF204B" w:rsidRPr="00F01412" w:rsidRDefault="00AF204B" w:rsidP="00AF204B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Informacja wynikająca z badania potrzeb szkoleniowych zawarta w Indywidualnym Planie działania.</w:t>
      </w:r>
    </w:p>
    <w:p w:rsidR="00AF204B" w:rsidRPr="00F01412" w:rsidRDefault="00AF204B" w:rsidP="00AF204B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Opinia Mentora/-ki o Uczestniku/-czce Projektu.</w:t>
      </w:r>
    </w:p>
    <w:p w:rsidR="00AF204B" w:rsidRPr="00F01412" w:rsidRDefault="00AF204B" w:rsidP="00AF204B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Potrzeby szkoleniowe określone w Formularzu przedsiębiorczości.</w:t>
      </w:r>
    </w:p>
    <w:p w:rsidR="00AF204B" w:rsidRPr="00F01412" w:rsidRDefault="00AF204B" w:rsidP="00AF204B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Pomysł na założenie spółdzielni socjalnej, motywacja i zaangażowanie, dostosowanie profilu działalności do lokalnego rynku, umiejętności i zasoby (doświadczenia, kwalifikacje, posiadane zasoby np. narzędzia, lokal, ziemia).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Cele kształcenia</w:t>
      </w:r>
    </w:p>
    <w:p w:rsidR="00AF204B" w:rsidRPr="00F01412" w:rsidRDefault="00AF204B" w:rsidP="00AF204B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/>
          <w:sz w:val="20"/>
        </w:rPr>
      </w:pPr>
      <w:r w:rsidRPr="00F01412">
        <w:rPr>
          <w:rFonts w:asciiTheme="minorHAnsi" w:eastAsia="Times New Roman" w:hAnsiTheme="minorHAnsi" w:cs="Times New Roman"/>
          <w:sz w:val="20"/>
          <w:lang w:eastAsia="pl-PL"/>
        </w:rPr>
        <w:t>Podniesienie motywacji osób szkolonych do rozpoczęcia działalności (w tym rozpoznania indywidualnego potencjału w tym zakresie) i pobudzanie ich do podejmowania kreatywnych rozwiązań w obszarze działalności przedsiębiorstwa społecznego.</w:t>
      </w:r>
    </w:p>
    <w:p w:rsidR="00AF204B" w:rsidRPr="00AF204B" w:rsidRDefault="00AF204B" w:rsidP="00AF204B">
      <w:pPr>
        <w:pStyle w:val="Akapitzlist"/>
        <w:numPr>
          <w:ilvl w:val="0"/>
          <w:numId w:val="16"/>
        </w:numPr>
        <w:spacing w:line="240" w:lineRule="auto"/>
        <w:rPr>
          <w:rFonts w:asciiTheme="minorHAnsi" w:eastAsia="Times New Roman" w:hAnsiTheme="minorHAnsi" w:cs="Times New Roman"/>
          <w:sz w:val="20"/>
          <w:lang w:eastAsia="pl-PL"/>
        </w:rPr>
      </w:pPr>
      <w:r w:rsidRPr="00F01412">
        <w:rPr>
          <w:rFonts w:asciiTheme="minorHAnsi" w:eastAsia="Times New Roman" w:hAnsiTheme="minorHAnsi" w:cs="Times New Roman"/>
          <w:sz w:val="20"/>
          <w:lang w:eastAsia="pl-PL"/>
        </w:rPr>
        <w:t xml:space="preserve">Nabycie przez osoby szkolone umiejętności praktycznych związanych z rejestrowaniem i prowadzeniem działalności </w:t>
      </w:r>
      <w:r w:rsidRPr="00F01412">
        <w:rPr>
          <w:rFonts w:asciiTheme="minorHAnsi" w:hAnsiTheme="minorHAnsi"/>
          <w:sz w:val="20"/>
        </w:rPr>
        <w:t xml:space="preserve">w formie spółdzielni socjalnej, </w:t>
      </w:r>
      <w:r w:rsidRPr="00F01412">
        <w:rPr>
          <w:rFonts w:asciiTheme="minorHAnsi" w:eastAsia="Times New Roman" w:hAnsiTheme="minorHAnsi" w:cs="Times New Roman"/>
          <w:sz w:val="20"/>
          <w:lang w:eastAsia="pl-PL"/>
        </w:rPr>
        <w:t xml:space="preserve">w tym </w:t>
      </w:r>
      <w:r w:rsidRPr="00F01412">
        <w:rPr>
          <w:rFonts w:asciiTheme="minorHAnsi" w:hAnsiTheme="minorHAnsi"/>
          <w:sz w:val="20"/>
        </w:rPr>
        <w:t>umiejętności przygotowania dobrego, realistycznego biznesplanu</w:t>
      </w:r>
      <w:r>
        <w:rPr>
          <w:rFonts w:asciiTheme="minorHAnsi" w:hAnsiTheme="minorHAnsi"/>
          <w:sz w:val="20"/>
        </w:rPr>
        <w:t>.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AF204B" w:rsidRPr="00F01412" w:rsidTr="00CB5C3D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Liczba godzin</w:t>
            </w:r>
          </w:p>
        </w:tc>
      </w:tr>
      <w:tr w:rsidR="00AF204B" w:rsidRPr="00F01412" w:rsidTr="00CB5C3D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hAnsiTheme="minorHAnsi" w:cs="Cambria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Moduł I – Przedsiębiorczość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4B" w:rsidRPr="00F01412" w:rsidRDefault="00AF204B" w:rsidP="00CB5C3D">
            <w:pPr>
              <w:jc w:val="left"/>
              <w:rPr>
                <w:rFonts w:asciiTheme="minorHAnsi" w:hAnsiTheme="minorHAnsi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5</w:t>
            </w:r>
          </w:p>
        </w:tc>
      </w:tr>
      <w:tr w:rsidR="00AF204B" w:rsidRPr="00F01412" w:rsidTr="00CB5C3D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B" w:rsidRPr="00F01412" w:rsidRDefault="00AF204B" w:rsidP="00CB5C3D">
            <w:pPr>
              <w:ind w:firstLine="0"/>
              <w:rPr>
                <w:rFonts w:asciiTheme="minorHAnsi" w:hAnsiTheme="minorHAnsi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Moduł II – Zakładanie i prowadzenie spółdzielni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4B" w:rsidRPr="00F01412" w:rsidRDefault="00AF204B" w:rsidP="00CB5C3D">
            <w:pPr>
              <w:jc w:val="left"/>
              <w:rPr>
                <w:rFonts w:asciiTheme="minorHAnsi" w:hAnsiTheme="minorHAnsi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5</w:t>
            </w:r>
            <w:r w:rsidR="00CB5C3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AF204B" w:rsidRPr="00F01412" w:rsidTr="00CB5C3D">
        <w:trPr>
          <w:trHeight w:hRule="exact" w:val="62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hAnsiTheme="minorHAnsi" w:cs="Cambria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Moduł III – Indywidualna praca z Uczestnikami/-czkami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4B" w:rsidRPr="00F01412" w:rsidRDefault="00CB5C3D" w:rsidP="00CB5C3D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</w:t>
            </w:r>
          </w:p>
        </w:tc>
      </w:tr>
      <w:tr w:rsidR="00AF204B" w:rsidRPr="00F01412" w:rsidTr="00CB5C3D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hAnsiTheme="minorHAnsi" w:cs="Cambria"/>
                <w:b/>
                <w:bCs/>
                <w:sz w:val="20"/>
              </w:rPr>
            </w:pPr>
            <w:r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4592F" w:rsidP="00CB5C3D">
            <w:pPr>
              <w:jc w:val="left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9</w:t>
            </w:r>
            <w:r w:rsidR="00AF204B"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0</w:t>
            </w:r>
          </w:p>
        </w:tc>
      </w:tr>
    </w:tbl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lastRenderedPageBreak/>
        <w:t>Treści kształcenia</w:t>
      </w:r>
    </w:p>
    <w:p w:rsidR="00AF204B" w:rsidRPr="00F01412" w:rsidRDefault="00AF204B" w:rsidP="00AF204B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 – Przedsiębiorczość</w:t>
      </w:r>
    </w:p>
    <w:p w:rsidR="00AF204B" w:rsidRPr="00F01412" w:rsidRDefault="00AF204B" w:rsidP="00AF204B">
      <w:pPr>
        <w:pStyle w:val="Akapitzlist"/>
        <w:numPr>
          <w:ilvl w:val="0"/>
          <w:numId w:val="22"/>
        </w:numPr>
        <w:spacing w:after="200" w:line="276" w:lineRule="auto"/>
        <w:rPr>
          <w:rFonts w:asciiTheme="minorHAnsi" w:eastAsia="Times New Roman" w:hAnsiTheme="minorHAnsi" w:cs="Arial"/>
          <w:sz w:val="20"/>
          <w:lang w:eastAsia="pl-PL"/>
        </w:rPr>
      </w:pPr>
      <w:r w:rsidRPr="00F01412">
        <w:rPr>
          <w:rStyle w:val="tab-details-body"/>
          <w:rFonts w:asciiTheme="minorHAnsi" w:hAnsiTheme="minorHAnsi"/>
          <w:sz w:val="20"/>
        </w:rPr>
        <w:t xml:space="preserve"> Umiejętności i predyspozycje przedsiębiorcy – </w:t>
      </w:r>
      <w:r w:rsidRPr="00F01412">
        <w:rPr>
          <w:rFonts w:asciiTheme="minorHAnsi" w:eastAsia="Times New Roman" w:hAnsiTheme="minorHAnsi" w:cs="Arial"/>
          <w:sz w:val="20"/>
          <w:lang w:eastAsia="pl-PL"/>
        </w:rPr>
        <w:t>określenie, kształtowanie, rozwój</w:t>
      </w:r>
    </w:p>
    <w:p w:rsidR="00AF204B" w:rsidRPr="00AF204B" w:rsidRDefault="00AF204B" w:rsidP="00AF204B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II – Zakładanie i prowadzenie spółdzielni socjalnej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Spółdzielnia socjalna jako przedsiębiorstwo społeczne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Aspekty prawne spółdzielczości socjalnej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Zakładanie spółdzielni socjalnej - od pomysłu na działalność gospodarczą do rozpoczęcia działalności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Prowadzenie spółdzielni socjalnej (zarządzanie, finanse i rachunkowość, marketing w spółdzielni)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Możliwości finansowania spółdzielni socjalnej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Współpraca spółdzielni socjalnej z administracją publiczną i biznesem</w:t>
      </w:r>
    </w:p>
    <w:p w:rsidR="00AF204B" w:rsidRPr="00AF204B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Biznesplan spółdzielni socjalnej</w:t>
      </w:r>
    </w:p>
    <w:p w:rsidR="00AF204B" w:rsidRPr="00F01412" w:rsidRDefault="00AF204B" w:rsidP="00AF204B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III – Indywidualna praca z Uczestnikiem/-czką Projektu</w:t>
      </w:r>
    </w:p>
    <w:p w:rsidR="00AF204B" w:rsidRPr="00F01412" w:rsidRDefault="00AF204B" w:rsidP="00AF204B">
      <w:pPr>
        <w:pStyle w:val="Akapitzlist"/>
        <w:keepNext/>
        <w:keepLines/>
        <w:numPr>
          <w:ilvl w:val="0"/>
          <w:numId w:val="18"/>
        </w:numPr>
        <w:spacing w:before="200" w:line="276" w:lineRule="auto"/>
        <w:outlineLvl w:val="1"/>
        <w:rPr>
          <w:rFonts w:asciiTheme="minorHAnsi" w:eastAsiaTheme="majorEastAsia" w:hAnsiTheme="minorHAnsi" w:cstheme="majorBidi"/>
          <w:bCs/>
          <w:sz w:val="20"/>
        </w:rPr>
      </w:pPr>
      <w:r w:rsidRPr="00F01412">
        <w:rPr>
          <w:rFonts w:asciiTheme="minorHAnsi" w:eastAsiaTheme="majorEastAsia" w:hAnsiTheme="minorHAnsi" w:cstheme="majorBidi"/>
          <w:bCs/>
          <w:sz w:val="20"/>
        </w:rPr>
        <w:t>Indywidualna praca z Uczestnikiem/-czką Projektu – przygotowanie i omówienie biznesplanu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Literatura zalecana i pomoce naukowe</w:t>
      </w:r>
    </w:p>
    <w:p w:rsidR="00AF204B" w:rsidRPr="00F01412" w:rsidRDefault="00AF204B" w:rsidP="00AF204B">
      <w:pPr>
        <w:numPr>
          <w:ilvl w:val="0"/>
          <w:numId w:val="19"/>
        </w:numPr>
        <w:spacing w:line="240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Materiały szkoleniowe przygotowane przez Trenera/-kę przedsiębiorczości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Warunki zaliczenia szkolenia.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Szkolenie kończy się sprawdzianem kompetencji i umiejętności z zakresu tematyki szkolenia – testem wiedzy i/lub zadaniem kontrolnym.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Warunkiem zaliczenia szkolenia jest zdobycie ze sprawdzianu minimum 70% możliwych</w:t>
      </w:r>
      <w:r w:rsidRPr="00F01412">
        <w:rPr>
          <w:rFonts w:asciiTheme="minorHAnsi" w:hAnsiTheme="minorHAnsi" w:cstheme="minorHAnsi"/>
          <w:sz w:val="20"/>
        </w:rPr>
        <w:br/>
        <w:t>do zdobycia punktów (ocena dotyczy testu wiedzy i/lub zadania kontrolnego).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Do sprawdzianu zostaje dopuszczona osoba, która w czasie trwania szkolenia spełniła następujące warunki:</w:t>
      </w:r>
    </w:p>
    <w:p w:rsidR="00AF204B" w:rsidRPr="00F01412" w:rsidRDefault="00AF204B" w:rsidP="00AF204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frekwencja minimum 80%;</w:t>
      </w:r>
    </w:p>
    <w:p w:rsidR="00AF204B" w:rsidRPr="00F01412" w:rsidRDefault="00AF204B" w:rsidP="00AF204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systematyczna i rzetelna praca w czasie zajęć;</w:t>
      </w:r>
    </w:p>
    <w:p w:rsidR="00AF204B" w:rsidRPr="00F01412" w:rsidRDefault="00AF204B" w:rsidP="00AF204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odrabianie prac domowych i przygotowywanie się do zajęć.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Po zaliczeniu szkolenia osoba kończąca go dostaje „Zaświadczenie o ukończeniu szkolenia”.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Jeśli osoba nie uzyska zaliczenia, możliwa jest poprawa sprawdzianu w terminie 30 dni</w:t>
      </w:r>
      <w:r w:rsidRPr="00F01412">
        <w:rPr>
          <w:rFonts w:asciiTheme="minorHAnsi" w:hAnsiTheme="minorHAnsi" w:cstheme="minorHAnsi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Warunkiem otrzymania „Zaświadczenia o uczestnictwie w szkoleniu” jest frekwencja między 50 % a 80 %.</w:t>
      </w:r>
    </w:p>
    <w:p w:rsidR="00AF204B" w:rsidRPr="00F01412" w:rsidRDefault="00AF204B" w:rsidP="00AF204B">
      <w:pPr>
        <w:pStyle w:val="Nagwek2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Dodatkowe wytyczne dla szkolenia</w:t>
      </w:r>
    </w:p>
    <w:p w:rsidR="00AF204B" w:rsidRDefault="00AF204B" w:rsidP="00CB5C3D">
      <w:pPr>
        <w:numPr>
          <w:ilvl w:val="0"/>
          <w:numId w:val="27"/>
        </w:numPr>
        <w:spacing w:line="240" w:lineRule="auto"/>
        <w:jc w:val="left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Program ogólny szkolenia jest programem ramowym. Trener/-ka przedsiębiorczości przygotowuje Program szczegółowy szkolenia w oparciu o Program ogólny.</w:t>
      </w:r>
    </w:p>
    <w:p w:rsidR="006B6A46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  <w:sectPr w:rsidR="006B6A46" w:rsidSect="003D1F5B">
          <w:headerReference w:type="default" r:id="rId11"/>
          <w:footerReference w:type="default" r:id="rId12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  <w:r>
        <w:rPr>
          <w:rFonts w:asciiTheme="minorHAnsi" w:hAnsiTheme="minorHAnsi"/>
          <w:sz w:val="20"/>
        </w:rPr>
        <w:br w:type="page"/>
      </w:r>
    </w:p>
    <w:p w:rsidR="00CB5C3D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</w:pPr>
    </w:p>
    <w:p w:rsidR="00CB5C3D" w:rsidRDefault="00CB5C3D" w:rsidP="00CB5C3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CB5C3D" w:rsidRDefault="00CB5C3D" w:rsidP="00CB5C3D">
      <w:pPr>
        <w:pStyle w:val="Tytu"/>
        <w:ind w:firstLine="0"/>
        <w:rPr>
          <w:sz w:val="22"/>
          <w:szCs w:val="22"/>
        </w:rPr>
      </w:pPr>
    </w:p>
    <w:p w:rsidR="007F4B98" w:rsidRPr="00CB5C3D" w:rsidRDefault="007F4B98" w:rsidP="00CB5C3D">
      <w:pPr>
        <w:pStyle w:val="Tytu"/>
        <w:ind w:firstLine="0"/>
        <w:rPr>
          <w:sz w:val="20"/>
          <w:szCs w:val="20"/>
        </w:rPr>
      </w:pPr>
      <w:r w:rsidRPr="00CB5C3D">
        <w:rPr>
          <w:sz w:val="22"/>
          <w:szCs w:val="22"/>
        </w:rPr>
        <w:t xml:space="preserve">Wzór Programu szczegółowego szkolenia wraz z materiałami szkoleniowymi </w:t>
      </w:r>
      <w:r w:rsidRPr="00CB5C3D">
        <w:rPr>
          <w:sz w:val="20"/>
          <w:szCs w:val="20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3D1F5B"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D13803">
          <w:type w:val="continuous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7F4B98" w:rsidRPr="00CB5C3D" w:rsidTr="007F4B98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lastRenderedPageBreak/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Uczestnika/czki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7F4B98" w:rsidRPr="00CB5C3D" w:rsidRDefault="007F4B98" w:rsidP="00CB5C3D">
      <w:pPr>
        <w:ind w:firstLine="0"/>
        <w:rPr>
          <w:rFonts w:asciiTheme="minorHAnsi" w:hAnsiTheme="minorHAnsi" w:cstheme="minorBidi"/>
          <w:sz w:val="22"/>
          <w:szCs w:val="22"/>
        </w:rPr>
      </w:pPr>
    </w:p>
    <w:p w:rsidR="007F4B98" w:rsidRPr="00CB5C3D" w:rsidRDefault="007F4B98" w:rsidP="00CB5C3D">
      <w:pPr>
        <w:spacing w:line="240" w:lineRule="auto"/>
        <w:ind w:left="720" w:firstLine="0"/>
        <w:jc w:val="left"/>
        <w:rPr>
          <w:rFonts w:asciiTheme="minorHAnsi" w:hAnsiTheme="minorHAnsi"/>
          <w:sz w:val="22"/>
          <w:szCs w:val="22"/>
        </w:rPr>
      </w:pPr>
    </w:p>
    <w:sectPr w:rsidR="007F4B98" w:rsidRPr="00CB5C3D" w:rsidSect="00D13803">
      <w:footnotePr>
        <w:numRestart w:val="eachSect"/>
      </w:footnotePr>
      <w:type w:val="continuous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8C" w:rsidRDefault="00E46D8C" w:rsidP="0096319C">
      <w:pPr>
        <w:spacing w:line="240" w:lineRule="auto"/>
      </w:pPr>
      <w:r>
        <w:separator/>
      </w:r>
    </w:p>
  </w:endnote>
  <w:endnote w:type="continuationSeparator" w:id="0">
    <w:p w:rsidR="00E46D8C" w:rsidRDefault="00E46D8C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75465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858F207" wp14:editId="5749B8A1">
          <wp:simplePos x="0" y="0"/>
          <wp:positionH relativeFrom="page">
            <wp:posOffset>1762760</wp:posOffset>
          </wp:positionH>
          <wp:positionV relativeFrom="bottomMargin">
            <wp:posOffset>86225</wp:posOffset>
          </wp:positionV>
          <wp:extent cx="4076044" cy="703602"/>
          <wp:effectExtent l="0" t="0" r="127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044" cy="70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Pr="00BC69A1" w:rsidRDefault="00CB5C3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557EA044" wp14:editId="75D74237">
          <wp:simplePos x="0" y="0"/>
          <wp:positionH relativeFrom="page">
            <wp:posOffset>2219592</wp:posOffset>
          </wp:positionH>
          <wp:positionV relativeFrom="bottomMargin">
            <wp:posOffset>180975</wp:posOffset>
          </wp:positionV>
          <wp:extent cx="3524903" cy="6084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903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8C" w:rsidRDefault="00E46D8C" w:rsidP="0096319C">
      <w:pPr>
        <w:spacing w:line="240" w:lineRule="auto"/>
      </w:pPr>
      <w:r>
        <w:separator/>
      </w:r>
    </w:p>
  </w:footnote>
  <w:footnote w:type="continuationSeparator" w:id="0">
    <w:p w:rsidR="00E46D8C" w:rsidRDefault="00E46D8C" w:rsidP="0096319C">
      <w:pPr>
        <w:spacing w:line="240" w:lineRule="auto"/>
      </w:pPr>
      <w:r>
        <w:continuationSeparator/>
      </w:r>
    </w:p>
  </w:footnote>
  <w:footnote w:id="1">
    <w:p w:rsidR="00F479F3" w:rsidRPr="00CB5C3D" w:rsidRDefault="00F479F3" w:rsidP="007F4B98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F479F3" w:rsidRPr="00CB5C3D" w:rsidRDefault="00F479F3" w:rsidP="007F4B98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F479F3" w:rsidRPr="00CB5C3D" w:rsidRDefault="00F479F3" w:rsidP="007F4B98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F479F3" w:rsidRDefault="00F479F3" w:rsidP="007F4B98">
      <w:pPr>
        <w:pStyle w:val="Tekstprzypisudolnego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4FEE0FE" wp14:editId="510A4385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3CD83E2" wp14:editId="7E491A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8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13"/>
  </w:num>
  <w:num w:numId="5">
    <w:abstractNumId w:val="21"/>
  </w:num>
  <w:num w:numId="6">
    <w:abstractNumId w:val="4"/>
  </w:num>
  <w:num w:numId="7">
    <w:abstractNumId w:val="15"/>
  </w:num>
  <w:num w:numId="8">
    <w:abstractNumId w:val="25"/>
  </w:num>
  <w:num w:numId="9">
    <w:abstractNumId w:val="19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9"/>
  </w:num>
  <w:num w:numId="23">
    <w:abstractNumId w:val="6"/>
  </w:num>
  <w:num w:numId="24">
    <w:abstractNumId w:val="7"/>
  </w:num>
  <w:num w:numId="25">
    <w:abstractNumId w:val="24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3FC1"/>
    <w:rsid w:val="0004320E"/>
    <w:rsid w:val="000F6C5B"/>
    <w:rsid w:val="0010027F"/>
    <w:rsid w:val="00113BDE"/>
    <w:rsid w:val="001164EC"/>
    <w:rsid w:val="001240A2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93F29"/>
    <w:rsid w:val="001B45B8"/>
    <w:rsid w:val="001C1736"/>
    <w:rsid w:val="001C4160"/>
    <w:rsid w:val="001C7150"/>
    <w:rsid w:val="001E32D3"/>
    <w:rsid w:val="002006AF"/>
    <w:rsid w:val="002013DC"/>
    <w:rsid w:val="00202452"/>
    <w:rsid w:val="00210155"/>
    <w:rsid w:val="00215814"/>
    <w:rsid w:val="00217C13"/>
    <w:rsid w:val="00231522"/>
    <w:rsid w:val="00231C44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BE3"/>
    <w:rsid w:val="002E5DF7"/>
    <w:rsid w:val="002F5127"/>
    <w:rsid w:val="003046CD"/>
    <w:rsid w:val="00312BEA"/>
    <w:rsid w:val="00324507"/>
    <w:rsid w:val="00351141"/>
    <w:rsid w:val="00353167"/>
    <w:rsid w:val="0035380F"/>
    <w:rsid w:val="00356B6B"/>
    <w:rsid w:val="003619E5"/>
    <w:rsid w:val="003643C2"/>
    <w:rsid w:val="00364E8F"/>
    <w:rsid w:val="00366C59"/>
    <w:rsid w:val="00375EE8"/>
    <w:rsid w:val="00392CF7"/>
    <w:rsid w:val="003A6ED0"/>
    <w:rsid w:val="003B027A"/>
    <w:rsid w:val="003D05F5"/>
    <w:rsid w:val="003D1F5B"/>
    <w:rsid w:val="003F1462"/>
    <w:rsid w:val="003F2517"/>
    <w:rsid w:val="00414448"/>
    <w:rsid w:val="00414680"/>
    <w:rsid w:val="00421D64"/>
    <w:rsid w:val="00430AB6"/>
    <w:rsid w:val="00447A39"/>
    <w:rsid w:val="0047572C"/>
    <w:rsid w:val="00483300"/>
    <w:rsid w:val="0048785C"/>
    <w:rsid w:val="00490ECE"/>
    <w:rsid w:val="00496017"/>
    <w:rsid w:val="004A517F"/>
    <w:rsid w:val="004B17AB"/>
    <w:rsid w:val="004B1F40"/>
    <w:rsid w:val="004C7984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08D2"/>
    <w:rsid w:val="005F3019"/>
    <w:rsid w:val="005F390E"/>
    <w:rsid w:val="005F57AD"/>
    <w:rsid w:val="005F6DCC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B6A46"/>
    <w:rsid w:val="006C6D9D"/>
    <w:rsid w:val="006D65F4"/>
    <w:rsid w:val="006E0EF7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5465F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2233"/>
    <w:rsid w:val="007D55AC"/>
    <w:rsid w:val="007D5E3B"/>
    <w:rsid w:val="007D718D"/>
    <w:rsid w:val="007F20E2"/>
    <w:rsid w:val="007F4367"/>
    <w:rsid w:val="007F4B98"/>
    <w:rsid w:val="007F6C6B"/>
    <w:rsid w:val="00804457"/>
    <w:rsid w:val="00807BB0"/>
    <w:rsid w:val="00810CFF"/>
    <w:rsid w:val="00816D71"/>
    <w:rsid w:val="00817834"/>
    <w:rsid w:val="008214FB"/>
    <w:rsid w:val="00825536"/>
    <w:rsid w:val="008255E0"/>
    <w:rsid w:val="00832971"/>
    <w:rsid w:val="008441A9"/>
    <w:rsid w:val="008947F0"/>
    <w:rsid w:val="00894FA8"/>
    <w:rsid w:val="00896A29"/>
    <w:rsid w:val="008A282A"/>
    <w:rsid w:val="008B3000"/>
    <w:rsid w:val="008B5629"/>
    <w:rsid w:val="008B669C"/>
    <w:rsid w:val="008C1EA0"/>
    <w:rsid w:val="008D6513"/>
    <w:rsid w:val="008E3F37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0153"/>
    <w:rsid w:val="00993F56"/>
    <w:rsid w:val="009A0FB6"/>
    <w:rsid w:val="009A35B9"/>
    <w:rsid w:val="009B03CB"/>
    <w:rsid w:val="009B1DF7"/>
    <w:rsid w:val="009C3028"/>
    <w:rsid w:val="009C3457"/>
    <w:rsid w:val="009D05DD"/>
    <w:rsid w:val="009D59E0"/>
    <w:rsid w:val="009E58FD"/>
    <w:rsid w:val="009F1F32"/>
    <w:rsid w:val="009F4A61"/>
    <w:rsid w:val="00A02178"/>
    <w:rsid w:val="00A02DF9"/>
    <w:rsid w:val="00A03961"/>
    <w:rsid w:val="00A12147"/>
    <w:rsid w:val="00A21659"/>
    <w:rsid w:val="00A23283"/>
    <w:rsid w:val="00A276F6"/>
    <w:rsid w:val="00A31589"/>
    <w:rsid w:val="00A4592F"/>
    <w:rsid w:val="00A45C1F"/>
    <w:rsid w:val="00A51CE2"/>
    <w:rsid w:val="00A72525"/>
    <w:rsid w:val="00A87560"/>
    <w:rsid w:val="00A87BF4"/>
    <w:rsid w:val="00A91402"/>
    <w:rsid w:val="00AB2A4A"/>
    <w:rsid w:val="00AB459D"/>
    <w:rsid w:val="00AC6F71"/>
    <w:rsid w:val="00AF204B"/>
    <w:rsid w:val="00AF2EB4"/>
    <w:rsid w:val="00B02524"/>
    <w:rsid w:val="00B04E83"/>
    <w:rsid w:val="00B36428"/>
    <w:rsid w:val="00B36BAA"/>
    <w:rsid w:val="00B55B68"/>
    <w:rsid w:val="00B60DD9"/>
    <w:rsid w:val="00B939F0"/>
    <w:rsid w:val="00B9403F"/>
    <w:rsid w:val="00B944B0"/>
    <w:rsid w:val="00B97811"/>
    <w:rsid w:val="00BA240A"/>
    <w:rsid w:val="00BB4C2A"/>
    <w:rsid w:val="00BC69A1"/>
    <w:rsid w:val="00BD29A1"/>
    <w:rsid w:val="00BD4CE4"/>
    <w:rsid w:val="00BD58E3"/>
    <w:rsid w:val="00BD640A"/>
    <w:rsid w:val="00BF63EF"/>
    <w:rsid w:val="00C10823"/>
    <w:rsid w:val="00C12FB9"/>
    <w:rsid w:val="00C244BD"/>
    <w:rsid w:val="00C36F23"/>
    <w:rsid w:val="00C64B40"/>
    <w:rsid w:val="00C663F8"/>
    <w:rsid w:val="00C70536"/>
    <w:rsid w:val="00C70A3D"/>
    <w:rsid w:val="00C75404"/>
    <w:rsid w:val="00C759B5"/>
    <w:rsid w:val="00CA04D4"/>
    <w:rsid w:val="00CA434D"/>
    <w:rsid w:val="00CB5C3D"/>
    <w:rsid w:val="00CC7657"/>
    <w:rsid w:val="00CE167F"/>
    <w:rsid w:val="00CE252D"/>
    <w:rsid w:val="00CE25D8"/>
    <w:rsid w:val="00CE6A73"/>
    <w:rsid w:val="00CF7505"/>
    <w:rsid w:val="00D13803"/>
    <w:rsid w:val="00D213E6"/>
    <w:rsid w:val="00D40814"/>
    <w:rsid w:val="00D650E7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269B6"/>
    <w:rsid w:val="00E358B5"/>
    <w:rsid w:val="00E45A26"/>
    <w:rsid w:val="00E46D8C"/>
    <w:rsid w:val="00E72E9B"/>
    <w:rsid w:val="00E87BE0"/>
    <w:rsid w:val="00E9304B"/>
    <w:rsid w:val="00EA4C71"/>
    <w:rsid w:val="00EA4E07"/>
    <w:rsid w:val="00EA7030"/>
    <w:rsid w:val="00EB09DC"/>
    <w:rsid w:val="00EE10CE"/>
    <w:rsid w:val="00EE1FE2"/>
    <w:rsid w:val="00EE27EF"/>
    <w:rsid w:val="00EE5EE8"/>
    <w:rsid w:val="00EF372B"/>
    <w:rsid w:val="00F172B5"/>
    <w:rsid w:val="00F2343A"/>
    <w:rsid w:val="00F24078"/>
    <w:rsid w:val="00F24C78"/>
    <w:rsid w:val="00F367BA"/>
    <w:rsid w:val="00F41864"/>
    <w:rsid w:val="00F424C3"/>
    <w:rsid w:val="00F479F3"/>
    <w:rsid w:val="00F47C7E"/>
    <w:rsid w:val="00F576CF"/>
    <w:rsid w:val="00F74934"/>
    <w:rsid w:val="00F76C4E"/>
    <w:rsid w:val="00F86F3B"/>
    <w:rsid w:val="00F91067"/>
    <w:rsid w:val="00F91953"/>
    <w:rsid w:val="00F94288"/>
    <w:rsid w:val="00FA3DED"/>
    <w:rsid w:val="00FA78DC"/>
    <w:rsid w:val="00FC03EF"/>
    <w:rsid w:val="00FC1496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A8D1-63FC-438A-9B99-523A33B9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0</TotalTime>
  <Pages>9</Pages>
  <Words>2249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user</cp:lastModifiedBy>
  <cp:revision>2</cp:revision>
  <cp:lastPrinted>2013-01-21T12:02:00Z</cp:lastPrinted>
  <dcterms:created xsi:type="dcterms:W3CDTF">2014-06-13T10:43:00Z</dcterms:created>
  <dcterms:modified xsi:type="dcterms:W3CDTF">2014-06-13T10:43:00Z</dcterms:modified>
</cp:coreProperties>
</file>