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B52C4B" w:rsidRPr="00B52C4B">
        <w:rPr>
          <w:rFonts w:asciiTheme="minorHAnsi" w:hAnsiTheme="minorHAnsi" w:cs="Times New Roman"/>
          <w:b/>
          <w:sz w:val="20"/>
        </w:rPr>
        <w:t>44/05</w:t>
      </w:r>
      <w:r w:rsidRPr="00B52C4B">
        <w:rPr>
          <w:rFonts w:asciiTheme="minorHAnsi" w:hAnsiTheme="minorHAnsi" w:cs="Times New Roman"/>
          <w:b/>
          <w:sz w:val="20"/>
        </w:rPr>
        <w:t>/2014, data:</w:t>
      </w:r>
      <w:r w:rsidR="00B52C4B" w:rsidRPr="00B52C4B">
        <w:rPr>
          <w:rFonts w:asciiTheme="minorHAnsi" w:hAnsiTheme="minorHAnsi" w:cs="Times New Roman"/>
          <w:b/>
          <w:sz w:val="20"/>
        </w:rPr>
        <w:t>13.05.</w:t>
      </w:r>
      <w:r w:rsidRPr="00B52C4B">
        <w:rPr>
          <w:rFonts w:asciiTheme="minorHAnsi" w:hAnsiTheme="minorHAnsi" w:cs="Times New Roman"/>
          <w:b/>
          <w:sz w:val="20"/>
        </w:rPr>
        <w:t>2014 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zewnętrznego</w:t>
      </w:r>
      <w:r w:rsidR="00FA2152">
        <w:rPr>
          <w:rFonts w:asciiTheme="minorHAnsi" w:hAnsiTheme="minorHAnsi"/>
          <w:b/>
          <w:bCs/>
          <w:sz w:val="20"/>
        </w:rPr>
        <w:t xml:space="preserve"> „P</w:t>
      </w:r>
      <w:bookmarkStart w:id="0" w:name="_GoBack"/>
      <w:bookmarkEnd w:id="0"/>
      <w:r w:rsidR="003E1301">
        <w:rPr>
          <w:rFonts w:asciiTheme="minorHAnsi" w:hAnsiTheme="minorHAnsi"/>
          <w:b/>
          <w:bCs/>
          <w:sz w:val="20"/>
        </w:rPr>
        <w:t>edicure”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B52C4B"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44/05</w:t>
      </w:r>
      <w:r w:rsidRPr="00B52C4B">
        <w:rPr>
          <w:rFonts w:asciiTheme="minorHAnsi" w:hAnsiTheme="minorHAnsi"/>
          <w:sz w:val="20"/>
        </w:rPr>
        <w:t>/2014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r w:rsidR="00C12E62" w:rsidRPr="00E07B87">
              <w:rPr>
                <w:kern w:val="0"/>
                <w:sz w:val="22"/>
              </w:rPr>
              <w:t>czki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r>
              <w:rPr>
                <w:kern w:val="0"/>
                <w:sz w:val="22"/>
              </w:rPr>
              <w:t>czki</w:t>
            </w:r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ofertowego nr .</w:t>
      </w:r>
      <w:r w:rsidR="00B52C4B"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44/05</w:t>
      </w:r>
      <w:r w:rsidRPr="00B52C4B"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33150" w:rsidRPr="001208BA" w:rsidRDefault="00DB735A" w:rsidP="001208B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A9" w:rsidRDefault="005C52A9" w:rsidP="00727C0E">
      <w:pPr>
        <w:spacing w:line="240" w:lineRule="auto"/>
      </w:pPr>
      <w:r>
        <w:separator/>
      </w:r>
    </w:p>
  </w:endnote>
  <w:endnote w:type="continuationSeparator" w:id="0">
    <w:p w:rsidR="005C52A9" w:rsidRDefault="005C52A9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5148CF" wp14:editId="0E62E0FA">
          <wp:simplePos x="0" y="0"/>
          <wp:positionH relativeFrom="column">
            <wp:posOffset>243205</wp:posOffset>
          </wp:positionH>
          <wp:positionV relativeFrom="paragraph">
            <wp:posOffset>40005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1" name="Obraz 1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A9" w:rsidRDefault="005C52A9" w:rsidP="00727C0E">
      <w:pPr>
        <w:spacing w:line="240" w:lineRule="auto"/>
      </w:pPr>
      <w:r>
        <w:separator/>
      </w:r>
    </w:p>
  </w:footnote>
  <w:footnote w:type="continuationSeparator" w:id="0">
    <w:p w:rsidR="005C52A9" w:rsidRDefault="005C52A9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C9F"/>
    <w:rsid w:val="00562D96"/>
    <w:rsid w:val="00573B38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C52A9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152"/>
    <w:rsid w:val="00FA2BCC"/>
    <w:rsid w:val="00FA69F9"/>
    <w:rsid w:val="00FB0070"/>
    <w:rsid w:val="00FB724B"/>
    <w:rsid w:val="00FC0C0D"/>
    <w:rsid w:val="00FC1493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9D91-E486-4470-86BE-2333C4FE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10241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7</cp:revision>
  <cp:lastPrinted>2013-08-07T11:35:00Z</cp:lastPrinted>
  <dcterms:created xsi:type="dcterms:W3CDTF">2014-05-12T17:26:00Z</dcterms:created>
  <dcterms:modified xsi:type="dcterms:W3CDTF">2014-05-13T11:56:00Z</dcterms:modified>
</cp:coreProperties>
</file>