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ofertowego nr</w:t>
      </w:r>
      <w:r w:rsidR="003A5ACE">
        <w:t xml:space="preserve"> 11/02/2017/RZ, data: 21.02.2017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F25BD9">
        <w:rPr>
          <w:rFonts w:ascii="Segoe UI Light" w:eastAsiaTheme="minorHAnsi" w:hAnsi="Segoe UI Light" w:cstheme="minorBidi"/>
        </w:rPr>
        <w:t>eczności lokalnej Gminy Krzeszów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F25BD9">
        <w:rPr>
          <w:rFonts w:ascii="Segoe UI Light" w:eastAsiaTheme="minorHAnsi" w:hAnsi="Segoe UI Light" w:cstheme="minorBidi"/>
        </w:rPr>
        <w:t xml:space="preserve"> w Gminie Krzeszów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A7" w:rsidRDefault="001300A7" w:rsidP="003C0AB1">
      <w:pPr>
        <w:spacing w:after="0" w:line="240" w:lineRule="auto"/>
      </w:pPr>
      <w:r>
        <w:separator/>
      </w:r>
    </w:p>
  </w:endnote>
  <w:endnote w:type="continuationSeparator" w:id="0">
    <w:p w:rsidR="001300A7" w:rsidRDefault="001300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A7" w:rsidRDefault="001300A7" w:rsidP="003C0AB1">
      <w:pPr>
        <w:spacing w:after="0" w:line="240" w:lineRule="auto"/>
      </w:pPr>
      <w:r>
        <w:separator/>
      </w:r>
    </w:p>
  </w:footnote>
  <w:footnote w:type="continuationSeparator" w:id="0">
    <w:p w:rsidR="001300A7" w:rsidRDefault="001300A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0A7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77CE5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ACE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F0A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97E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4A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21FF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24A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B4C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5BD9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BBB67-95C1-49AE-B31D-10C780C8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2017-02-20T13:57:00Z</dcterms:created>
  <dcterms:modified xsi:type="dcterms:W3CDTF">2017-02-21T10:15:00Z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