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8" w:rsidRPr="003A6511" w:rsidRDefault="004E7BF8" w:rsidP="003A5CB9">
      <w:pPr>
        <w:pStyle w:val="paragraph"/>
        <w:ind w:left="708"/>
        <w:jc w:val="right"/>
        <w:textAlignment w:val="baseline"/>
        <w:rPr>
          <w:rStyle w:val="normaltextrun"/>
          <w:rFonts w:asciiTheme="minorHAnsi" w:hAnsiTheme="minorHAnsi" w:cs="Segoe UI"/>
          <w:bCs/>
          <w:i/>
          <w:sz w:val="20"/>
          <w:szCs w:val="20"/>
        </w:rPr>
      </w:pPr>
      <w:r w:rsidRPr="003A6511">
        <w:rPr>
          <w:rStyle w:val="normaltextrun"/>
          <w:rFonts w:asciiTheme="minorHAnsi" w:hAnsiTheme="minorHAnsi" w:cs="Segoe UI"/>
          <w:bCs/>
          <w:i/>
          <w:sz w:val="20"/>
          <w:szCs w:val="20"/>
        </w:rPr>
        <w:t xml:space="preserve">Załącznik nr 2 </w:t>
      </w:r>
      <w:r w:rsidR="007266D4" w:rsidRPr="003A6511">
        <w:rPr>
          <w:rStyle w:val="normaltextrun"/>
          <w:rFonts w:asciiTheme="minorHAnsi" w:hAnsiTheme="minorHAnsi" w:cs="Segoe UI"/>
          <w:bCs/>
          <w:i/>
          <w:sz w:val="20"/>
          <w:szCs w:val="20"/>
        </w:rPr>
        <w:t xml:space="preserve">- </w:t>
      </w:r>
      <w:r w:rsidRPr="003A6511">
        <w:rPr>
          <w:rStyle w:val="normaltextrun"/>
          <w:rFonts w:asciiTheme="minorHAnsi" w:hAnsiTheme="minorHAnsi" w:cs="Segoe UI"/>
          <w:bCs/>
          <w:i/>
          <w:sz w:val="20"/>
          <w:szCs w:val="20"/>
        </w:rPr>
        <w:t>Szczegółowy opis przedmiotu zamówienia</w:t>
      </w:r>
    </w:p>
    <w:p w:rsidR="00612C94" w:rsidRPr="003D6B21" w:rsidRDefault="00612C94" w:rsidP="00612C94">
      <w:pPr>
        <w:pStyle w:val="paragraph"/>
        <w:ind w:left="708"/>
        <w:jc w:val="center"/>
        <w:textAlignment w:val="baseline"/>
        <w:rPr>
          <w:rStyle w:val="normaltextrun"/>
          <w:rFonts w:asciiTheme="minorHAnsi" w:hAnsiTheme="minorHAnsi" w:cs="Segoe UI"/>
          <w:b/>
          <w:bCs/>
        </w:rPr>
      </w:pPr>
    </w:p>
    <w:p w:rsidR="004E7BF8" w:rsidRDefault="003A5CB9" w:rsidP="003A5CB9">
      <w:pPr>
        <w:pStyle w:val="paragraph"/>
        <w:jc w:val="both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>P</w:t>
      </w:r>
      <w:r w:rsidRPr="003A5CB9">
        <w:rPr>
          <w:rStyle w:val="eop"/>
          <w:rFonts w:asciiTheme="minorHAnsi" w:hAnsiTheme="minorHAnsi" w:cs="Segoe UI"/>
          <w:sz w:val="22"/>
          <w:szCs w:val="22"/>
        </w:rPr>
        <w:t>rzeprowadzenia badania oceniającego trafność Programu w wybranych obszarach oraz stworzenie rekomendacji dotyczących wdrażania Programu lokalnie</w:t>
      </w:r>
      <w:r>
        <w:rPr>
          <w:rStyle w:val="eop"/>
          <w:rFonts w:asciiTheme="minorHAnsi" w:hAnsiTheme="minorHAnsi" w:cs="Segoe UI"/>
          <w:sz w:val="22"/>
          <w:szCs w:val="22"/>
        </w:rPr>
        <w:t>.</w:t>
      </w:r>
    </w:p>
    <w:p w:rsidR="003A5CB9" w:rsidRPr="003A5CB9" w:rsidRDefault="003A5CB9" w:rsidP="003A5CB9">
      <w:pPr>
        <w:pStyle w:val="paragraph"/>
        <w:jc w:val="both"/>
        <w:textAlignment w:val="baseline"/>
        <w:rPr>
          <w:rStyle w:val="eop"/>
          <w:sz w:val="22"/>
          <w:szCs w:val="22"/>
        </w:rPr>
      </w:pPr>
    </w:p>
    <w:p w:rsidR="003D6B21" w:rsidRPr="009E46AE" w:rsidRDefault="003D6B21" w:rsidP="00612C94">
      <w:pPr>
        <w:pStyle w:val="paragraph"/>
        <w:textAlignment w:val="baseline"/>
        <w:rPr>
          <w:rFonts w:asciiTheme="minorHAnsi" w:hAnsiTheme="minorHAnsi" w:cs="Segoe UI"/>
          <w:sz w:val="22"/>
          <w:szCs w:val="22"/>
        </w:rPr>
      </w:pPr>
      <w:r w:rsidRPr="009E46AE">
        <w:rPr>
          <w:rStyle w:val="eop"/>
          <w:rFonts w:asciiTheme="minorHAnsi" w:hAnsiTheme="minorHAnsi" w:cs="Segoe UI"/>
          <w:sz w:val="22"/>
          <w:szCs w:val="22"/>
        </w:rPr>
        <w:t>Badanie to musi obejmować następujące elementy:</w:t>
      </w:r>
    </w:p>
    <w:p w:rsidR="009E46AE" w:rsidRPr="007266D4" w:rsidRDefault="000E4C08" w:rsidP="003A5CB9">
      <w:pPr>
        <w:pStyle w:val="paragraph"/>
        <w:numPr>
          <w:ilvl w:val="0"/>
          <w:numId w:val="11"/>
        </w:num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Spotkania panelowe centralne w Warszawie</w:t>
      </w:r>
      <w:r w:rsidR="009E46AE" w:rsidRPr="009E46AE">
        <w:rPr>
          <w:rFonts w:asciiTheme="minorHAnsi" w:hAnsiTheme="minorHAnsi"/>
          <w:sz w:val="22"/>
          <w:szCs w:val="22"/>
        </w:rPr>
        <w:t>, 8 uczestników, czas trwania ok 2 h</w:t>
      </w:r>
      <w:r w:rsidR="00612C94">
        <w:rPr>
          <w:rFonts w:asciiTheme="minorHAnsi" w:hAnsiTheme="minorHAnsi"/>
          <w:sz w:val="22"/>
          <w:szCs w:val="22"/>
        </w:rPr>
        <w:t>.</w:t>
      </w:r>
      <w:r w:rsidR="003A5CB9">
        <w:rPr>
          <w:rFonts w:asciiTheme="minorHAnsi" w:hAnsiTheme="minorHAnsi"/>
          <w:sz w:val="22"/>
          <w:szCs w:val="22"/>
        </w:rPr>
        <w:t xml:space="preserve"> (łącznie 2 </w:t>
      </w:r>
      <w:r>
        <w:rPr>
          <w:rFonts w:asciiTheme="minorHAnsi" w:hAnsiTheme="minorHAnsi"/>
          <w:sz w:val="22"/>
          <w:szCs w:val="22"/>
        </w:rPr>
        <w:t>spotkania)</w:t>
      </w:r>
    </w:p>
    <w:p w:rsidR="00612C94" w:rsidRPr="007266D4" w:rsidRDefault="000E4C08" w:rsidP="003A5CB9">
      <w:pPr>
        <w:pStyle w:val="paragraph"/>
        <w:numPr>
          <w:ilvl w:val="0"/>
          <w:numId w:val="11"/>
        </w:num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7266D4">
        <w:rPr>
          <w:rStyle w:val="normaltextrun"/>
          <w:rFonts w:asciiTheme="minorHAnsi" w:hAnsiTheme="minorHAnsi" w:cs="Segoe UI"/>
          <w:sz w:val="22"/>
          <w:szCs w:val="22"/>
        </w:rPr>
        <w:t>Spotkania panelowe</w:t>
      </w:r>
      <w:r w:rsidR="009E46AE" w:rsidRPr="007266D4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3D6B21" w:rsidRPr="007266D4">
        <w:rPr>
          <w:rStyle w:val="normaltextrun"/>
          <w:rFonts w:asciiTheme="minorHAnsi" w:hAnsiTheme="minorHAnsi" w:cs="Segoe UI"/>
          <w:sz w:val="22"/>
          <w:szCs w:val="22"/>
        </w:rPr>
        <w:t xml:space="preserve">w </w:t>
      </w:r>
      <w:r w:rsidR="003A5CB9">
        <w:rPr>
          <w:rStyle w:val="normaltextrun"/>
          <w:rFonts w:asciiTheme="minorHAnsi" w:hAnsiTheme="minorHAnsi" w:cs="Segoe UI"/>
          <w:sz w:val="22"/>
          <w:szCs w:val="22"/>
        </w:rPr>
        <w:t>ośmiu Oddziałach Fundacji</w:t>
      </w:r>
      <w:r w:rsidR="009E46AE" w:rsidRPr="007266D4">
        <w:rPr>
          <w:rStyle w:val="normaltextrun"/>
          <w:rFonts w:asciiTheme="minorHAnsi" w:hAnsiTheme="minorHAnsi" w:cs="Segoe UI"/>
          <w:sz w:val="22"/>
          <w:szCs w:val="22"/>
        </w:rPr>
        <w:t>: Białystok, Bydgoszcz, Łódź, Opole, Poznań,</w:t>
      </w:r>
      <w:r w:rsidR="002B22F9" w:rsidRPr="007266D4">
        <w:rPr>
          <w:rStyle w:val="normaltextrun"/>
          <w:rFonts w:asciiTheme="minorHAnsi" w:hAnsiTheme="minorHAnsi" w:cs="Segoe UI"/>
          <w:sz w:val="22"/>
          <w:szCs w:val="22"/>
        </w:rPr>
        <w:t xml:space="preserve"> Rzeszów, Warszawa, Wrocław, 8 spotkań</w:t>
      </w:r>
      <w:r w:rsidR="009E46AE" w:rsidRPr="007266D4">
        <w:rPr>
          <w:rStyle w:val="normaltextrun"/>
          <w:rFonts w:asciiTheme="minorHAnsi" w:hAnsiTheme="minorHAnsi" w:cs="Segoe UI"/>
          <w:sz w:val="22"/>
          <w:szCs w:val="22"/>
        </w:rPr>
        <w:t xml:space="preserve"> po </w:t>
      </w:r>
      <w:r w:rsidR="009E46AE" w:rsidRPr="007266D4">
        <w:rPr>
          <w:rFonts w:asciiTheme="minorHAnsi" w:hAnsiTheme="minorHAnsi"/>
          <w:sz w:val="22"/>
          <w:szCs w:val="22"/>
        </w:rPr>
        <w:t>12 uczestników, czas trwania każdego</w:t>
      </w:r>
      <w:r w:rsidRPr="007266D4">
        <w:rPr>
          <w:rFonts w:asciiTheme="minorHAnsi" w:hAnsiTheme="minorHAnsi"/>
          <w:sz w:val="22"/>
          <w:szCs w:val="22"/>
        </w:rPr>
        <w:t xml:space="preserve"> </w:t>
      </w:r>
      <w:r w:rsidR="00187973" w:rsidRPr="007266D4">
        <w:rPr>
          <w:rFonts w:asciiTheme="minorHAnsi" w:hAnsiTheme="minorHAnsi"/>
          <w:sz w:val="22"/>
          <w:szCs w:val="22"/>
        </w:rPr>
        <w:t>spotkania</w:t>
      </w:r>
      <w:r w:rsidR="009E46AE" w:rsidRPr="007266D4">
        <w:rPr>
          <w:rFonts w:asciiTheme="minorHAnsi" w:hAnsiTheme="minorHAnsi"/>
          <w:sz w:val="22"/>
          <w:szCs w:val="22"/>
        </w:rPr>
        <w:t xml:space="preserve"> </w:t>
      </w:r>
      <w:r w:rsidR="00612C94" w:rsidRPr="007266D4">
        <w:rPr>
          <w:rFonts w:asciiTheme="minorHAnsi" w:hAnsiTheme="minorHAnsi"/>
          <w:sz w:val="22"/>
          <w:szCs w:val="22"/>
        </w:rPr>
        <w:t>ok 2 h</w:t>
      </w:r>
      <w:r w:rsidRPr="007266D4">
        <w:rPr>
          <w:rFonts w:asciiTheme="minorHAnsi" w:hAnsiTheme="minorHAnsi"/>
          <w:sz w:val="22"/>
          <w:szCs w:val="22"/>
        </w:rPr>
        <w:t xml:space="preserve"> (łącznie 8 spotkań</w:t>
      </w:r>
      <w:r w:rsidR="00187973" w:rsidRPr="007266D4">
        <w:rPr>
          <w:rFonts w:asciiTheme="minorHAnsi" w:hAnsiTheme="minorHAnsi"/>
          <w:sz w:val="22"/>
          <w:szCs w:val="22"/>
        </w:rPr>
        <w:t>)</w:t>
      </w:r>
    </w:p>
    <w:p w:rsidR="003D6B21" w:rsidRDefault="000E4C08" w:rsidP="007266D4">
      <w:pPr>
        <w:pStyle w:val="paragraph"/>
        <w:numPr>
          <w:ilvl w:val="0"/>
          <w:numId w:val="11"/>
        </w:numPr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7266D4">
        <w:rPr>
          <w:rStyle w:val="normaltextrun"/>
          <w:rFonts w:asciiTheme="minorHAnsi" w:hAnsiTheme="minorHAnsi" w:cs="Segoe UI"/>
          <w:sz w:val="22"/>
          <w:szCs w:val="22"/>
        </w:rPr>
        <w:t>Przeprowadzenie konsultacji społecznych on-</w:t>
      </w:r>
      <w:proofErr w:type="spellStart"/>
      <w:r w:rsidRPr="007266D4">
        <w:rPr>
          <w:rStyle w:val="normaltextrun"/>
          <w:rFonts w:asciiTheme="minorHAnsi" w:hAnsiTheme="minorHAnsi" w:cs="Segoe UI"/>
          <w:sz w:val="22"/>
          <w:szCs w:val="22"/>
        </w:rPr>
        <w:t>line</w:t>
      </w:r>
      <w:proofErr w:type="spellEnd"/>
      <w:r w:rsidRPr="007266D4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3D6B21" w:rsidRPr="007266D4">
        <w:rPr>
          <w:rStyle w:val="normaltextrun"/>
          <w:rFonts w:asciiTheme="minorHAnsi" w:hAnsiTheme="minorHAnsi" w:cs="Segoe UI"/>
          <w:sz w:val="22"/>
          <w:szCs w:val="22"/>
        </w:rPr>
        <w:t xml:space="preserve"> (</w:t>
      </w:r>
      <w:r w:rsidRPr="007266D4">
        <w:rPr>
          <w:rStyle w:val="normaltextrun"/>
          <w:rFonts w:asciiTheme="minorHAnsi" w:hAnsiTheme="minorHAnsi" w:cs="Segoe UI"/>
          <w:sz w:val="22"/>
          <w:szCs w:val="22"/>
        </w:rPr>
        <w:t>zaproszenie do konsultacji minimum 400 podmiotów</w:t>
      </w:r>
      <w:r w:rsidR="003D6B21" w:rsidRPr="007266D4">
        <w:rPr>
          <w:rStyle w:val="normaltextrun"/>
          <w:rFonts w:asciiTheme="minorHAnsi" w:hAnsiTheme="minorHAnsi" w:cs="Segoe UI"/>
          <w:sz w:val="22"/>
          <w:szCs w:val="22"/>
        </w:rPr>
        <w:t>)</w:t>
      </w:r>
    </w:p>
    <w:p w:rsidR="00612C94" w:rsidRPr="007266D4" w:rsidRDefault="000E4C08" w:rsidP="007266D4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="Segoe UI"/>
          <w:sz w:val="22"/>
          <w:szCs w:val="22"/>
        </w:rPr>
      </w:pPr>
      <w:r w:rsidRPr="007266D4">
        <w:rPr>
          <w:rStyle w:val="normaltextrun"/>
          <w:rFonts w:asciiTheme="minorHAnsi" w:hAnsiTheme="minorHAnsi" w:cs="Segoe UI"/>
          <w:sz w:val="22"/>
          <w:szCs w:val="22"/>
        </w:rPr>
        <w:t>Opracowanie raportu wraz z rekomendacjami</w:t>
      </w:r>
    </w:p>
    <w:p w:rsidR="003D6B21" w:rsidRPr="009E46AE" w:rsidRDefault="003D6B21" w:rsidP="007266D4">
      <w:pPr>
        <w:pStyle w:val="paragraph"/>
        <w:ind w:left="1788"/>
        <w:textAlignment w:val="baseline"/>
        <w:rPr>
          <w:rFonts w:asciiTheme="minorHAnsi" w:hAnsiTheme="minorHAnsi" w:cs="Segoe UI"/>
          <w:sz w:val="22"/>
          <w:szCs w:val="22"/>
        </w:rPr>
      </w:pPr>
    </w:p>
    <w:p w:rsidR="009E46AE" w:rsidRPr="009E46AE" w:rsidRDefault="009E46AE" w:rsidP="003A5CB9">
      <w:pPr>
        <w:jc w:val="both"/>
      </w:pPr>
      <w:r w:rsidRPr="009E46AE">
        <w:t>Wytyczne dotyczące poszczególnych elementów badania wraz z podziałem zadań pomiędzy Oferentem a Zamawiającym</w:t>
      </w:r>
      <w:r w:rsidR="00187973">
        <w:t xml:space="preserve"> (Fundacja Aktywizacja).</w:t>
      </w:r>
    </w:p>
    <w:p w:rsidR="009E46AE" w:rsidRPr="009E46AE" w:rsidRDefault="009E46AE" w:rsidP="003A6511">
      <w:pPr>
        <w:pStyle w:val="Akapitzlist"/>
        <w:numPr>
          <w:ilvl w:val="0"/>
          <w:numId w:val="10"/>
        </w:numPr>
        <w:spacing w:after="120" w:line="240" w:lineRule="auto"/>
        <w:ind w:left="1077"/>
      </w:pPr>
      <w:r w:rsidRPr="009E46AE">
        <w:t>FOKUS  CENTRALNY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077"/>
      </w:tblGrid>
      <w:tr w:rsidR="009E46AE" w:rsidRPr="009E46AE" w:rsidTr="003A651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OFERENT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FUNDACJA AKTYWIZACJA</w:t>
            </w:r>
          </w:p>
        </w:tc>
      </w:tr>
      <w:tr w:rsidR="009E46AE" w:rsidRPr="009E46AE" w:rsidTr="003A6511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Przygotowanie narzędzi badawczych</w:t>
            </w:r>
          </w:p>
          <w:p w:rsidR="009E46AE" w:rsidRPr="009E46AE" w:rsidRDefault="009E46AE">
            <w:r w:rsidRPr="009E46AE">
              <w:t>Moderowanie spotkania (udział 2 moderatorów)</w:t>
            </w:r>
          </w:p>
          <w:p w:rsidR="009E46AE" w:rsidRPr="009E46AE" w:rsidRDefault="009E46AE">
            <w:r w:rsidRPr="009E46AE">
              <w:t>Zapewnienie sali i drobnego poczęstunku</w:t>
            </w:r>
          </w:p>
          <w:p w:rsidR="009E46AE" w:rsidRPr="009E46AE" w:rsidRDefault="009E46AE">
            <w:r w:rsidRPr="009E46AE">
              <w:t>Nagranie + transkrypcja wywiadu</w:t>
            </w:r>
          </w:p>
          <w:p w:rsidR="009E46AE" w:rsidRPr="009E46AE" w:rsidRDefault="009E46AE">
            <w:r w:rsidRPr="009E46AE">
              <w:t>Rekrutacja uczestników</w:t>
            </w:r>
          </w:p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Analiza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Dostarczenie materiałów dotyczących badanego programu</w:t>
            </w:r>
          </w:p>
          <w:p w:rsidR="009E46AE" w:rsidRPr="009E46AE" w:rsidRDefault="009E46AE">
            <w:r w:rsidRPr="009E46AE">
              <w:t>Rekrutacja uczestników</w:t>
            </w:r>
          </w:p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Konsultacje narzędzia badawczego</w:t>
            </w:r>
          </w:p>
        </w:tc>
      </w:tr>
    </w:tbl>
    <w:p w:rsidR="009E46AE" w:rsidRPr="009E46AE" w:rsidRDefault="009E46AE" w:rsidP="009E46AE">
      <w:pPr>
        <w:rPr>
          <w:rFonts w:ascii="Calibri" w:hAnsi="Calibri"/>
        </w:rPr>
      </w:pPr>
    </w:p>
    <w:p w:rsidR="009E46AE" w:rsidRPr="009E46AE" w:rsidRDefault="009E46AE" w:rsidP="003A6511">
      <w:pPr>
        <w:pStyle w:val="Akapitzlist"/>
        <w:numPr>
          <w:ilvl w:val="0"/>
          <w:numId w:val="10"/>
        </w:numPr>
        <w:spacing w:after="120" w:line="240" w:lineRule="auto"/>
        <w:ind w:left="1077"/>
      </w:pPr>
      <w:r w:rsidRPr="009E46AE">
        <w:t>FOKUS LOKALNY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077"/>
      </w:tblGrid>
      <w:tr w:rsidR="009E46AE" w:rsidRPr="009E46AE" w:rsidTr="003A651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OFERENT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FUNDACJA AKTYWIZACJA</w:t>
            </w:r>
          </w:p>
        </w:tc>
      </w:tr>
      <w:tr w:rsidR="009E46AE" w:rsidRPr="009E46AE" w:rsidTr="003A6511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Przygotowanie narzędzi badawczych</w:t>
            </w:r>
          </w:p>
          <w:p w:rsidR="009E46AE" w:rsidRPr="009E46AE" w:rsidRDefault="009E46AE">
            <w:r w:rsidRPr="009E46AE">
              <w:t xml:space="preserve">Moderowanie spotkania </w:t>
            </w:r>
          </w:p>
          <w:p w:rsidR="009E46AE" w:rsidRPr="009E46AE" w:rsidRDefault="009E46AE">
            <w:r w:rsidRPr="009E46AE">
              <w:t>Nagranie + transkrypcja wywiadu</w:t>
            </w:r>
          </w:p>
          <w:p w:rsidR="009E46AE" w:rsidRPr="009E46AE" w:rsidRDefault="000E4C08">
            <w:r>
              <w:t>Wsparcie procesu rekrutacji uczestników</w:t>
            </w:r>
          </w:p>
          <w:p w:rsidR="009E46AE" w:rsidRPr="009E46AE" w:rsidRDefault="009E46AE">
            <w:r w:rsidRPr="009E46AE">
              <w:t>Pokrycie kosztów dojazdu moderatora</w:t>
            </w:r>
          </w:p>
          <w:p w:rsidR="009E46AE" w:rsidRPr="009E46AE" w:rsidRDefault="009E46AE">
            <w:r w:rsidRPr="009E46AE">
              <w:t>Zwrot kosztów dojazdu uczestników (</w:t>
            </w:r>
            <w:r w:rsidR="00615CCA">
              <w:t>zakładamy</w:t>
            </w:r>
            <w:bookmarkStart w:id="0" w:name="_GoBack"/>
            <w:bookmarkEnd w:id="0"/>
            <w:r w:rsidRPr="009E46AE">
              <w:t xml:space="preserve"> 50 zł)</w:t>
            </w:r>
          </w:p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lastRenderedPageBreak/>
              <w:t>Analiza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lastRenderedPageBreak/>
              <w:t xml:space="preserve">Zapewnienie sali </w:t>
            </w:r>
          </w:p>
          <w:p w:rsidR="009E46AE" w:rsidRPr="009E46AE" w:rsidRDefault="009E46AE">
            <w:r w:rsidRPr="009E46AE">
              <w:t>Dostarczenie materiałów dotyczących badanego programu</w:t>
            </w:r>
          </w:p>
          <w:p w:rsidR="009E46AE" w:rsidRPr="009E46AE" w:rsidRDefault="009E46AE">
            <w:r w:rsidRPr="009E46AE">
              <w:t>Rekrutacja uczestników</w:t>
            </w:r>
          </w:p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Konsultacje narzędzia badawczego</w:t>
            </w:r>
          </w:p>
        </w:tc>
      </w:tr>
    </w:tbl>
    <w:p w:rsidR="003A5CB9" w:rsidRDefault="003A5CB9" w:rsidP="003A5CB9">
      <w:pPr>
        <w:pStyle w:val="Akapitzlist"/>
        <w:ind w:left="1080"/>
      </w:pPr>
    </w:p>
    <w:p w:rsidR="009E46AE" w:rsidRPr="009E46AE" w:rsidRDefault="009E46AE" w:rsidP="003A6511">
      <w:pPr>
        <w:pStyle w:val="Akapitzlist"/>
        <w:numPr>
          <w:ilvl w:val="0"/>
          <w:numId w:val="10"/>
        </w:numPr>
        <w:spacing w:after="120" w:line="240" w:lineRule="auto"/>
        <w:ind w:left="1077"/>
      </w:pPr>
      <w:r w:rsidRPr="009E46AE">
        <w:t>KONSULTACJE ON-LINE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077"/>
      </w:tblGrid>
      <w:tr w:rsidR="009E46AE" w:rsidRPr="009E46AE" w:rsidTr="003A651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OFERENT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FUNDACJA AKTYWIZACJA</w:t>
            </w:r>
          </w:p>
        </w:tc>
      </w:tr>
      <w:tr w:rsidR="009E46AE" w:rsidRPr="009E46AE" w:rsidTr="003A6511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Współpraca przy tworzeniu materiału do konsultacji</w:t>
            </w:r>
          </w:p>
          <w:p w:rsidR="009E46AE" w:rsidRPr="009E46AE" w:rsidRDefault="009E46AE" w:rsidP="009E46AE">
            <w:pPr>
              <w:pStyle w:val="Akapitzlist"/>
              <w:numPr>
                <w:ilvl w:val="0"/>
                <w:numId w:val="9"/>
              </w:numPr>
            </w:pPr>
            <w:r w:rsidRPr="009E46AE">
              <w:t>przygotowanie narzędzia</w:t>
            </w:r>
            <w:r w:rsidR="00187973">
              <w:t xml:space="preserve"> online</w:t>
            </w:r>
            <w:r w:rsidRPr="009E46AE">
              <w:t xml:space="preserve"> do konsultacji</w:t>
            </w:r>
          </w:p>
          <w:p w:rsidR="009E46AE" w:rsidRPr="009E46AE" w:rsidRDefault="009E46AE" w:rsidP="009E46AE">
            <w:pPr>
              <w:pStyle w:val="Akapitzlist"/>
              <w:numPr>
                <w:ilvl w:val="0"/>
                <w:numId w:val="9"/>
              </w:numPr>
            </w:pPr>
            <w:r w:rsidRPr="009E46AE">
              <w:t>przygotowanie bazy mailowej</w:t>
            </w:r>
          </w:p>
          <w:p w:rsidR="009E46AE" w:rsidRPr="009E46AE" w:rsidRDefault="009E46AE" w:rsidP="009E46AE">
            <w:pPr>
              <w:pStyle w:val="Akapitzlist"/>
              <w:numPr>
                <w:ilvl w:val="0"/>
                <w:numId w:val="9"/>
              </w:numPr>
            </w:pPr>
            <w:r w:rsidRPr="009E46AE">
              <w:t>kontrola nad realizacją</w:t>
            </w:r>
          </w:p>
          <w:p w:rsidR="009E46AE" w:rsidRPr="009E46AE" w:rsidRDefault="009E46AE" w:rsidP="009E46AE">
            <w:pPr>
              <w:pStyle w:val="Akapitzlist"/>
              <w:numPr>
                <w:ilvl w:val="0"/>
                <w:numId w:val="9"/>
              </w:numPr>
            </w:pPr>
            <w:r w:rsidRPr="009E46AE">
              <w:t>analiza</w:t>
            </w:r>
          </w:p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Współpraca przy promocji konsultacji</w:t>
            </w:r>
            <w:r w:rsidR="00187973">
              <w:t>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Dostarczenie materiału do konsultacji</w:t>
            </w:r>
          </w:p>
          <w:p w:rsidR="009E46AE" w:rsidRPr="009E46AE" w:rsidRDefault="009E46AE">
            <w:r w:rsidRPr="009E46AE">
              <w:t>Współpraca przy budowaniu listy mailingowej osób/instytucji biorących udział w konsultacjach</w:t>
            </w:r>
          </w:p>
          <w:p w:rsidR="009E46AE" w:rsidRPr="009E46AE" w:rsidRDefault="009E46AE">
            <w:pPr>
              <w:rPr>
                <w:rFonts w:ascii="Calibri" w:hAnsi="Calibri"/>
              </w:rPr>
            </w:pPr>
            <w:r w:rsidRPr="009E46AE">
              <w:t>Promocja konsultacji</w:t>
            </w:r>
          </w:p>
        </w:tc>
      </w:tr>
    </w:tbl>
    <w:p w:rsidR="00A07C44" w:rsidRPr="009E46AE" w:rsidRDefault="00A07C44" w:rsidP="009E46AE">
      <w:pPr>
        <w:pStyle w:val="paragraph"/>
        <w:ind w:left="708"/>
        <w:textAlignment w:val="baseline"/>
      </w:pPr>
    </w:p>
    <w:sectPr w:rsidR="00A07C44" w:rsidRPr="009E46AE" w:rsidSect="003A5CB9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CE" w:rsidRDefault="006230CE" w:rsidP="003A5CB9">
      <w:pPr>
        <w:spacing w:after="0" w:line="240" w:lineRule="auto"/>
      </w:pPr>
      <w:r>
        <w:separator/>
      </w:r>
    </w:p>
  </w:endnote>
  <w:endnote w:type="continuationSeparator" w:id="0">
    <w:p w:rsidR="006230CE" w:rsidRDefault="006230CE" w:rsidP="003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B9" w:rsidRDefault="003A5C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C92337" wp14:editId="4D58DD0E">
          <wp:simplePos x="0" y="0"/>
          <wp:positionH relativeFrom="page">
            <wp:posOffset>1178272</wp:posOffset>
          </wp:positionH>
          <wp:positionV relativeFrom="bottomMargin">
            <wp:posOffset>7811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CE" w:rsidRDefault="006230CE" w:rsidP="003A5CB9">
      <w:pPr>
        <w:spacing w:after="0" w:line="240" w:lineRule="auto"/>
      </w:pPr>
      <w:r>
        <w:separator/>
      </w:r>
    </w:p>
  </w:footnote>
  <w:footnote w:type="continuationSeparator" w:id="0">
    <w:p w:rsidR="006230CE" w:rsidRDefault="006230CE" w:rsidP="003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B9" w:rsidRDefault="003A5CB9">
    <w:pPr>
      <w:pStyle w:val="Nagwek"/>
    </w:pPr>
    <w:r>
      <w:rPr>
        <w:noProof/>
        <w:lang w:eastAsia="pl-PL"/>
      </w:rPr>
      <w:drawing>
        <wp:inline distT="0" distB="0" distL="0" distR="0" wp14:anchorId="65645F3B" wp14:editId="56A63B04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726"/>
    <w:multiLevelType w:val="multilevel"/>
    <w:tmpl w:val="EF0C3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E900D55"/>
    <w:multiLevelType w:val="hybridMultilevel"/>
    <w:tmpl w:val="68D0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4ACD"/>
    <w:multiLevelType w:val="multilevel"/>
    <w:tmpl w:val="A2029FEC"/>
    <w:lvl w:ilvl="0">
      <w:start w:val="1"/>
      <w:numFmt w:val="upperRoman"/>
      <w:lvlText w:val="%1."/>
      <w:lvlJc w:val="right"/>
      <w:pPr>
        <w:tabs>
          <w:tab w:val="num" w:pos="2148"/>
        </w:tabs>
        <w:ind w:left="214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868"/>
        </w:tabs>
        <w:ind w:left="286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88"/>
        </w:tabs>
        <w:ind w:left="358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308"/>
        </w:tabs>
        <w:ind w:left="430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028"/>
        </w:tabs>
        <w:ind w:left="502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748"/>
        </w:tabs>
        <w:ind w:left="574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468"/>
        </w:tabs>
        <w:ind w:left="646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88"/>
        </w:tabs>
        <w:ind w:left="718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908"/>
        </w:tabs>
        <w:ind w:left="7908" w:hanging="360"/>
      </w:pPr>
    </w:lvl>
  </w:abstractNum>
  <w:abstractNum w:abstractNumId="3">
    <w:nsid w:val="410820B6"/>
    <w:multiLevelType w:val="multilevel"/>
    <w:tmpl w:val="4A32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241BAB"/>
    <w:multiLevelType w:val="hybridMultilevel"/>
    <w:tmpl w:val="F9E42B4A"/>
    <w:lvl w:ilvl="0" w:tplc="D42C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7873"/>
    <w:multiLevelType w:val="multilevel"/>
    <w:tmpl w:val="26BC4D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80933D2"/>
    <w:multiLevelType w:val="multilevel"/>
    <w:tmpl w:val="97A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095B8E"/>
    <w:multiLevelType w:val="hybridMultilevel"/>
    <w:tmpl w:val="4EE2A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A1944"/>
    <w:multiLevelType w:val="multilevel"/>
    <w:tmpl w:val="0290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4A5FD6"/>
    <w:multiLevelType w:val="multilevel"/>
    <w:tmpl w:val="DE90F8F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295801"/>
    <w:multiLevelType w:val="multilevel"/>
    <w:tmpl w:val="CD0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8"/>
    <w:rsid w:val="000E4C08"/>
    <w:rsid w:val="00187973"/>
    <w:rsid w:val="002B22F9"/>
    <w:rsid w:val="003A5CB9"/>
    <w:rsid w:val="003A6511"/>
    <w:rsid w:val="003C014C"/>
    <w:rsid w:val="003D6B21"/>
    <w:rsid w:val="004E7BF8"/>
    <w:rsid w:val="005977D1"/>
    <w:rsid w:val="00612C94"/>
    <w:rsid w:val="00615CCA"/>
    <w:rsid w:val="006230CE"/>
    <w:rsid w:val="007266D4"/>
    <w:rsid w:val="009E46AE"/>
    <w:rsid w:val="00A07C44"/>
    <w:rsid w:val="00D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E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E7BF8"/>
  </w:style>
  <w:style w:type="character" w:customStyle="1" w:styleId="normaltextrun">
    <w:name w:val="normaltextrun"/>
    <w:basedOn w:val="Domylnaczcionkaakapitu"/>
    <w:rsid w:val="004E7BF8"/>
  </w:style>
  <w:style w:type="character" w:customStyle="1" w:styleId="eop">
    <w:name w:val="eop"/>
    <w:basedOn w:val="Domylnaczcionkaakapitu"/>
    <w:rsid w:val="004E7BF8"/>
  </w:style>
  <w:style w:type="paragraph" w:styleId="Akapitzlist">
    <w:name w:val="List Paragraph"/>
    <w:basedOn w:val="Normalny"/>
    <w:uiPriority w:val="34"/>
    <w:qFormat/>
    <w:rsid w:val="009E46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B9"/>
  </w:style>
  <w:style w:type="paragraph" w:styleId="Stopka">
    <w:name w:val="footer"/>
    <w:basedOn w:val="Normalny"/>
    <w:link w:val="StopkaZnak"/>
    <w:uiPriority w:val="99"/>
    <w:unhideWhenUsed/>
    <w:rsid w:val="003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E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E7BF8"/>
  </w:style>
  <w:style w:type="character" w:customStyle="1" w:styleId="normaltextrun">
    <w:name w:val="normaltextrun"/>
    <w:basedOn w:val="Domylnaczcionkaakapitu"/>
    <w:rsid w:val="004E7BF8"/>
  </w:style>
  <w:style w:type="character" w:customStyle="1" w:styleId="eop">
    <w:name w:val="eop"/>
    <w:basedOn w:val="Domylnaczcionkaakapitu"/>
    <w:rsid w:val="004E7BF8"/>
  </w:style>
  <w:style w:type="paragraph" w:styleId="Akapitzlist">
    <w:name w:val="List Paragraph"/>
    <w:basedOn w:val="Normalny"/>
    <w:uiPriority w:val="34"/>
    <w:qFormat/>
    <w:rsid w:val="009E46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B9"/>
  </w:style>
  <w:style w:type="paragraph" w:styleId="Stopka">
    <w:name w:val="footer"/>
    <w:basedOn w:val="Normalny"/>
    <w:link w:val="StopkaZnak"/>
    <w:uiPriority w:val="99"/>
    <w:unhideWhenUsed/>
    <w:rsid w:val="003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anna.goral</dc:creator>
  <cp:lastModifiedBy>marta.walkuska</cp:lastModifiedBy>
  <cp:revision>5</cp:revision>
  <cp:lastPrinted>2015-02-17T11:35:00Z</cp:lastPrinted>
  <dcterms:created xsi:type="dcterms:W3CDTF">2015-02-17T11:36:00Z</dcterms:created>
  <dcterms:modified xsi:type="dcterms:W3CDTF">2015-02-17T14:47:00Z</dcterms:modified>
</cp:coreProperties>
</file>