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DC2" w:rsidRPr="00622B52" w:rsidRDefault="006F0DC2" w:rsidP="006F0DC2">
      <w:pPr>
        <w:spacing w:after="0" w:line="360" w:lineRule="auto"/>
        <w:ind w:firstLine="709"/>
        <w:jc w:val="right"/>
        <w:rPr>
          <w:rFonts w:eastAsia="Times New Roman" w:cstheme="minorHAnsi"/>
          <w:b/>
          <w:i/>
          <w:kern w:val="20"/>
          <w:szCs w:val="20"/>
        </w:rPr>
      </w:pPr>
      <w:r w:rsidRPr="00622B52">
        <w:rPr>
          <w:rFonts w:eastAsia="Times New Roman" w:cstheme="minorHAnsi"/>
          <w:b/>
          <w:i/>
          <w:kern w:val="20"/>
          <w:szCs w:val="20"/>
        </w:rPr>
        <w:t>Załącznik nr 2 do zapytania ofertowego</w:t>
      </w:r>
    </w:p>
    <w:p w:rsidR="006F0DC2" w:rsidRPr="00622B52" w:rsidRDefault="006F0DC2" w:rsidP="006F0DC2">
      <w:pPr>
        <w:spacing w:before="120" w:after="0" w:line="360" w:lineRule="auto"/>
        <w:ind w:firstLine="709"/>
        <w:jc w:val="center"/>
        <w:rPr>
          <w:rFonts w:eastAsia="Arial Unicode MS" w:cstheme="minorHAnsi"/>
          <w:b/>
          <w:kern w:val="20"/>
          <w:szCs w:val="20"/>
        </w:rPr>
      </w:pPr>
    </w:p>
    <w:p w:rsidR="006F0DC2" w:rsidRPr="00622B52" w:rsidRDefault="006F0DC2" w:rsidP="006F0DC2">
      <w:pPr>
        <w:spacing w:after="0" w:line="360" w:lineRule="auto"/>
        <w:jc w:val="right"/>
        <w:rPr>
          <w:rFonts w:eastAsia="Times New Roman" w:cstheme="minorHAnsi"/>
          <w:kern w:val="20"/>
          <w:szCs w:val="20"/>
        </w:rPr>
      </w:pPr>
      <w:r w:rsidRPr="00622B52">
        <w:rPr>
          <w:rFonts w:eastAsia="Times New Roman" w:cstheme="minorHAnsi"/>
          <w:kern w:val="20"/>
          <w:szCs w:val="20"/>
        </w:rPr>
        <w:t>…………………, dnia …………</w:t>
      </w:r>
    </w:p>
    <w:p w:rsidR="006F0DC2" w:rsidRPr="00622B52" w:rsidRDefault="006F0DC2" w:rsidP="006F0DC2">
      <w:pPr>
        <w:spacing w:after="0" w:line="360" w:lineRule="auto"/>
        <w:ind w:firstLine="709"/>
        <w:rPr>
          <w:rFonts w:eastAsia="Times New Roman" w:cstheme="minorHAnsi"/>
          <w:kern w:val="20"/>
          <w:szCs w:val="20"/>
        </w:rPr>
      </w:pPr>
      <w:r w:rsidRPr="00622B52">
        <w:rPr>
          <w:rFonts w:eastAsia="Times New Roman" w:cstheme="minorHAnsi"/>
          <w:kern w:val="20"/>
          <w:szCs w:val="20"/>
        </w:rPr>
        <w:t>………………………………………………….</w:t>
      </w:r>
    </w:p>
    <w:p w:rsidR="006F0DC2" w:rsidRPr="00622B52" w:rsidRDefault="006F0DC2" w:rsidP="006F0DC2">
      <w:pPr>
        <w:spacing w:after="0" w:line="360" w:lineRule="auto"/>
        <w:ind w:firstLine="709"/>
        <w:rPr>
          <w:rFonts w:eastAsia="Times New Roman" w:cstheme="minorHAnsi"/>
          <w:kern w:val="20"/>
          <w:szCs w:val="20"/>
        </w:rPr>
      </w:pPr>
      <w:r w:rsidRPr="00622B52">
        <w:rPr>
          <w:rFonts w:eastAsia="Times New Roman" w:cstheme="minorHAnsi"/>
          <w:kern w:val="20"/>
          <w:szCs w:val="20"/>
        </w:rPr>
        <w:t>Dane adresowe Wykonawcy</w:t>
      </w:r>
    </w:p>
    <w:p w:rsidR="006F0DC2" w:rsidRPr="00622B52" w:rsidRDefault="006F0DC2" w:rsidP="006F0DC2">
      <w:pPr>
        <w:spacing w:after="0" w:line="360" w:lineRule="auto"/>
        <w:ind w:firstLine="709"/>
        <w:rPr>
          <w:rFonts w:eastAsia="Times New Roman" w:cstheme="minorHAnsi"/>
          <w:i/>
          <w:kern w:val="20"/>
          <w:szCs w:val="20"/>
        </w:rPr>
      </w:pPr>
    </w:p>
    <w:p w:rsidR="006F0DC2" w:rsidRPr="00622B52" w:rsidRDefault="006F0DC2" w:rsidP="006F0DC2">
      <w:pPr>
        <w:rPr>
          <w:rFonts w:cstheme="minorHAnsi"/>
        </w:rPr>
      </w:pPr>
      <w:r w:rsidRPr="00622B52">
        <w:rPr>
          <w:rFonts w:cstheme="minorHAnsi"/>
        </w:rPr>
        <w:t xml:space="preserve">Dotyczy zapytania ofertowego </w:t>
      </w:r>
      <w:r>
        <w:rPr>
          <w:rFonts w:cstheme="minorHAnsi"/>
          <w:b/>
        </w:rPr>
        <w:t>nr 21/01/2019/WCH</w:t>
      </w:r>
      <w:r w:rsidRPr="00622B52">
        <w:rPr>
          <w:rFonts w:cstheme="minorHAnsi"/>
          <w:b/>
        </w:rPr>
        <w:t xml:space="preserve"> z dnia </w:t>
      </w:r>
      <w:r>
        <w:rPr>
          <w:rFonts w:cstheme="minorHAnsi"/>
          <w:b/>
        </w:rPr>
        <w:t>22.01.2019</w:t>
      </w:r>
      <w:r w:rsidRPr="00622B52">
        <w:rPr>
          <w:rFonts w:cstheme="minorHAnsi"/>
          <w:b/>
        </w:rPr>
        <w:t>r.</w:t>
      </w:r>
      <w:r w:rsidRPr="00622B52">
        <w:rPr>
          <w:rFonts w:cstheme="minorHAnsi"/>
        </w:rPr>
        <w:t xml:space="preserve"> w ramach projektu </w:t>
      </w:r>
      <w:r w:rsidRPr="00622B52">
        <w:rPr>
          <w:rFonts w:cstheme="minorHAnsi"/>
          <w:b/>
        </w:rPr>
        <w:t>„Gotowi do zmian”</w:t>
      </w:r>
      <w:r w:rsidRPr="00622B52">
        <w:rPr>
          <w:rFonts w:cstheme="minorHAnsi"/>
        </w:rPr>
        <w:t xml:space="preserve"> realizowanego ze środków Państwowego Funduszu Rehabilitacji Osób Niepełnosprawnych. </w:t>
      </w:r>
    </w:p>
    <w:p w:rsidR="006F0DC2" w:rsidRPr="00622B52" w:rsidRDefault="006F0DC2" w:rsidP="006F0DC2">
      <w:pPr>
        <w:spacing w:after="0" w:line="360" w:lineRule="auto"/>
        <w:ind w:firstLine="708"/>
        <w:jc w:val="center"/>
        <w:rPr>
          <w:rFonts w:eastAsia="Times New Roman" w:cstheme="minorHAnsi"/>
          <w:b/>
          <w:bCs/>
          <w:kern w:val="20"/>
          <w:szCs w:val="20"/>
        </w:rPr>
      </w:pPr>
      <w:r w:rsidRPr="00622B52">
        <w:rPr>
          <w:rFonts w:eastAsia="Times New Roman" w:cstheme="minorHAnsi"/>
          <w:b/>
          <w:color w:val="000000"/>
          <w:kern w:val="20"/>
          <w:szCs w:val="20"/>
        </w:rPr>
        <w:t xml:space="preserve">SPECYFIKACJA DOT. TOWARÓW – ARTYKUŁÓW SPOŻYWCZYCH I JEDNOKROTNEGO UŻYTKU </w:t>
      </w:r>
      <w:r w:rsidRPr="00622B52">
        <w:rPr>
          <w:rFonts w:cstheme="minorHAnsi"/>
        </w:rPr>
        <w:t xml:space="preserve">         </w:t>
      </w:r>
    </w:p>
    <w:tbl>
      <w:tblPr>
        <w:tblStyle w:val="Tabela-Siatka"/>
        <w:tblW w:w="11732" w:type="dxa"/>
        <w:jc w:val="center"/>
        <w:tblLayout w:type="fixed"/>
        <w:tblLook w:val="04A0" w:firstRow="1" w:lastRow="0" w:firstColumn="1" w:lastColumn="0" w:noHBand="0" w:noVBand="1"/>
      </w:tblPr>
      <w:tblGrid>
        <w:gridCol w:w="764"/>
        <w:gridCol w:w="3813"/>
        <w:gridCol w:w="1573"/>
        <w:gridCol w:w="993"/>
        <w:gridCol w:w="1489"/>
        <w:gridCol w:w="1398"/>
        <w:gridCol w:w="1702"/>
      </w:tblGrid>
      <w:tr w:rsidR="006F0DC2" w:rsidRPr="00994ADE" w:rsidTr="00D60124">
        <w:trPr>
          <w:trHeight w:val="600"/>
          <w:jc w:val="center"/>
        </w:trPr>
        <w:tc>
          <w:tcPr>
            <w:tcW w:w="764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6F0DC2" w:rsidRPr="0075100B" w:rsidRDefault="006F0DC2" w:rsidP="00D60124">
            <w:pPr>
              <w:rPr>
                <w:b/>
              </w:rPr>
            </w:pPr>
            <w:r w:rsidRPr="0075100B">
              <w:rPr>
                <w:b/>
              </w:rPr>
              <w:t>Lp.</w:t>
            </w:r>
          </w:p>
        </w:tc>
        <w:tc>
          <w:tcPr>
            <w:tcW w:w="3813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6F0DC2" w:rsidRPr="0075100B" w:rsidRDefault="006F0DC2" w:rsidP="00D60124">
            <w:pPr>
              <w:jc w:val="center"/>
              <w:rPr>
                <w:b/>
              </w:rPr>
            </w:pPr>
            <w:r w:rsidRPr="0075100B">
              <w:rPr>
                <w:b/>
              </w:rPr>
              <w:t>Nazwa artykułu</w:t>
            </w:r>
          </w:p>
        </w:tc>
        <w:tc>
          <w:tcPr>
            <w:tcW w:w="1573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6F0DC2" w:rsidRPr="0075100B" w:rsidRDefault="006F0DC2" w:rsidP="00D60124">
            <w:pPr>
              <w:jc w:val="center"/>
              <w:rPr>
                <w:b/>
              </w:rPr>
            </w:pPr>
            <w:r w:rsidRPr="0075100B">
              <w:rPr>
                <w:b/>
              </w:rPr>
              <w:t>j.m.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6F0DC2" w:rsidRPr="0075100B" w:rsidRDefault="006F0DC2" w:rsidP="00D60124">
            <w:pPr>
              <w:jc w:val="center"/>
              <w:rPr>
                <w:b/>
              </w:rPr>
            </w:pPr>
            <w:r w:rsidRPr="0075100B">
              <w:rPr>
                <w:b/>
              </w:rPr>
              <w:t>Ilość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6F0DC2" w:rsidRDefault="006F0DC2" w:rsidP="00D60124">
            <w:pPr>
              <w:jc w:val="center"/>
              <w:rPr>
                <w:b/>
              </w:rPr>
            </w:pPr>
            <w:r w:rsidRPr="0075100B">
              <w:rPr>
                <w:b/>
              </w:rPr>
              <w:t>Wartość netto jednostkowa</w:t>
            </w:r>
          </w:p>
          <w:p w:rsidR="006F0DC2" w:rsidRPr="0075100B" w:rsidRDefault="006F0DC2" w:rsidP="00D60124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6F0DC2" w:rsidRDefault="006F0DC2" w:rsidP="00D60124">
            <w:pPr>
              <w:jc w:val="center"/>
              <w:rPr>
                <w:b/>
              </w:rPr>
            </w:pPr>
            <w:r w:rsidRPr="0075100B">
              <w:rPr>
                <w:b/>
              </w:rPr>
              <w:t>Wartość brutto jednostkowa</w:t>
            </w:r>
          </w:p>
          <w:p w:rsidR="006F0DC2" w:rsidRPr="0075100B" w:rsidRDefault="006F0DC2" w:rsidP="00D60124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6F0DC2" w:rsidRDefault="006F0DC2" w:rsidP="00D60124">
            <w:pPr>
              <w:jc w:val="center"/>
              <w:rPr>
                <w:b/>
              </w:rPr>
            </w:pPr>
            <w:r w:rsidRPr="0075100B">
              <w:rPr>
                <w:b/>
              </w:rPr>
              <w:t>Łączna wartość brutto</w:t>
            </w:r>
          </w:p>
          <w:p w:rsidR="006F0DC2" w:rsidRPr="0075100B" w:rsidRDefault="006F0DC2" w:rsidP="00D60124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</w:tr>
      <w:tr w:rsidR="006F0DC2" w:rsidRPr="00994ADE" w:rsidTr="00D60124">
        <w:trPr>
          <w:trHeight w:val="701"/>
          <w:jc w:val="center"/>
        </w:trPr>
        <w:tc>
          <w:tcPr>
            <w:tcW w:w="764" w:type="dxa"/>
            <w:hideMark/>
          </w:tcPr>
          <w:p w:rsidR="006F0DC2" w:rsidRPr="00994ADE" w:rsidRDefault="006F0DC2" w:rsidP="00D60124">
            <w:r>
              <w:t>1</w:t>
            </w:r>
          </w:p>
        </w:tc>
        <w:tc>
          <w:tcPr>
            <w:tcW w:w="3813" w:type="dxa"/>
            <w:hideMark/>
          </w:tcPr>
          <w:p w:rsidR="006F0DC2" w:rsidRPr="00994ADE" w:rsidRDefault="006F0DC2" w:rsidP="00D60124">
            <w:pPr>
              <w:autoSpaceDE w:val="0"/>
              <w:autoSpaceDN w:val="0"/>
              <w:adjustRightInd w:val="0"/>
              <w:jc w:val="left"/>
            </w:pPr>
            <w:r>
              <w:rPr>
                <w:rFonts w:ascii="Arial+0" w:hAnsi="Arial+0" w:cs="Arial+0"/>
                <w:sz w:val="17"/>
                <w:szCs w:val="17"/>
              </w:rPr>
              <w:t>Ciastka kruche z marmoladą  2 Kg</w:t>
            </w:r>
            <w:r>
              <w:t xml:space="preserve">. </w:t>
            </w:r>
            <w:r w:rsidRPr="00994ADE">
              <w:t>Na opakowaniu w sposób widoczny umieszczona informacja o dacie przydatności do spożycia. Termin przydatnoś</w:t>
            </w:r>
            <w:r>
              <w:t>ci do spożycia nie krótszy niż 12</w:t>
            </w:r>
            <w:r w:rsidRPr="00994ADE">
              <w:t xml:space="preserve"> miesięcy. Jednostka sprzedaży opakowanie</w:t>
            </w:r>
            <w:r>
              <w:t>.</w:t>
            </w:r>
          </w:p>
        </w:tc>
        <w:tc>
          <w:tcPr>
            <w:tcW w:w="1573" w:type="dxa"/>
            <w:hideMark/>
          </w:tcPr>
          <w:p w:rsidR="006F0DC2" w:rsidRPr="00994ADE" w:rsidRDefault="006F0DC2" w:rsidP="00D60124">
            <w:pPr>
              <w:jc w:val="center"/>
            </w:pPr>
            <w:r w:rsidRPr="00994ADE">
              <w:t>1 op</w:t>
            </w:r>
            <w:r>
              <w:t>. (2 kg</w:t>
            </w:r>
            <w:r w:rsidRPr="00994ADE">
              <w:t>)</w:t>
            </w:r>
          </w:p>
        </w:tc>
        <w:tc>
          <w:tcPr>
            <w:tcW w:w="993" w:type="dxa"/>
            <w:hideMark/>
          </w:tcPr>
          <w:p w:rsidR="006F0DC2" w:rsidRPr="00994ADE" w:rsidRDefault="006F0DC2" w:rsidP="00D60124">
            <w:pPr>
              <w:jc w:val="center"/>
            </w:pPr>
            <w:r>
              <w:t>5</w:t>
            </w:r>
          </w:p>
        </w:tc>
        <w:tc>
          <w:tcPr>
            <w:tcW w:w="1489" w:type="dxa"/>
            <w:noWrap/>
            <w:hideMark/>
          </w:tcPr>
          <w:p w:rsidR="006F0DC2" w:rsidRPr="00994ADE" w:rsidRDefault="006F0DC2" w:rsidP="00D60124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6F0DC2" w:rsidRPr="00994ADE" w:rsidRDefault="006F0DC2" w:rsidP="00D60124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6F0DC2" w:rsidRPr="00994ADE" w:rsidRDefault="006F0DC2" w:rsidP="00D60124">
            <w:r w:rsidRPr="00994ADE">
              <w:t> </w:t>
            </w:r>
          </w:p>
        </w:tc>
      </w:tr>
      <w:tr w:rsidR="006F0DC2" w:rsidRPr="00994ADE" w:rsidTr="00D60124">
        <w:trPr>
          <w:trHeight w:val="683"/>
          <w:jc w:val="center"/>
        </w:trPr>
        <w:tc>
          <w:tcPr>
            <w:tcW w:w="764" w:type="dxa"/>
            <w:hideMark/>
          </w:tcPr>
          <w:p w:rsidR="006F0DC2" w:rsidRPr="00994ADE" w:rsidRDefault="006F0DC2" w:rsidP="00D60124">
            <w:r>
              <w:t>2</w:t>
            </w:r>
          </w:p>
        </w:tc>
        <w:tc>
          <w:tcPr>
            <w:tcW w:w="3813" w:type="dxa"/>
            <w:hideMark/>
          </w:tcPr>
          <w:p w:rsidR="006F0DC2" w:rsidRPr="00994ADE" w:rsidRDefault="006F0DC2" w:rsidP="00D60124">
            <w:pPr>
              <w:autoSpaceDE w:val="0"/>
              <w:autoSpaceDN w:val="0"/>
              <w:adjustRightInd w:val="0"/>
              <w:jc w:val="left"/>
            </w:pPr>
            <w:r>
              <w:rPr>
                <w:rFonts w:ascii="Arial+0" w:hAnsi="Arial+0" w:cs="Arial+0"/>
                <w:sz w:val="17"/>
                <w:szCs w:val="17"/>
              </w:rPr>
              <w:t xml:space="preserve">Wafle  2,5 Kg mini waniliowe/kakaowe. </w:t>
            </w:r>
            <w:r w:rsidRPr="00994ADE">
              <w:t>Na opakowaniu w sposób widoczny umieszczona informacja o dacie przydatności do spożycia. Termin przydatnoś</w:t>
            </w:r>
            <w:r>
              <w:t>ci do spożycia nie krótszy niż 12</w:t>
            </w:r>
            <w:r w:rsidRPr="00994ADE">
              <w:t xml:space="preserve"> miesięcy. Jednostka sprzedaży opakowanie</w:t>
            </w:r>
            <w:r>
              <w:t>.</w:t>
            </w:r>
          </w:p>
        </w:tc>
        <w:tc>
          <w:tcPr>
            <w:tcW w:w="1573" w:type="dxa"/>
            <w:hideMark/>
          </w:tcPr>
          <w:p w:rsidR="006F0DC2" w:rsidRPr="00994ADE" w:rsidRDefault="006F0DC2" w:rsidP="00D60124">
            <w:pPr>
              <w:jc w:val="center"/>
            </w:pPr>
            <w:r w:rsidRPr="00994ADE">
              <w:t>1 op</w:t>
            </w:r>
            <w:r>
              <w:t>. (2,5 kg</w:t>
            </w:r>
            <w:r w:rsidRPr="00994ADE">
              <w:t>)</w:t>
            </w:r>
          </w:p>
        </w:tc>
        <w:tc>
          <w:tcPr>
            <w:tcW w:w="993" w:type="dxa"/>
            <w:hideMark/>
          </w:tcPr>
          <w:p w:rsidR="006F0DC2" w:rsidRPr="00994ADE" w:rsidRDefault="006F0DC2" w:rsidP="00D60124">
            <w:pPr>
              <w:jc w:val="center"/>
            </w:pPr>
            <w:r>
              <w:t>6</w:t>
            </w:r>
          </w:p>
        </w:tc>
        <w:tc>
          <w:tcPr>
            <w:tcW w:w="1489" w:type="dxa"/>
            <w:noWrap/>
            <w:hideMark/>
          </w:tcPr>
          <w:p w:rsidR="006F0DC2" w:rsidRPr="00994ADE" w:rsidRDefault="006F0DC2" w:rsidP="00D60124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6F0DC2" w:rsidRPr="00994ADE" w:rsidRDefault="006F0DC2" w:rsidP="00D60124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6F0DC2" w:rsidRPr="00994ADE" w:rsidRDefault="006F0DC2" w:rsidP="00D60124">
            <w:r w:rsidRPr="00994ADE">
              <w:t> </w:t>
            </w:r>
          </w:p>
        </w:tc>
      </w:tr>
      <w:tr w:rsidR="006F0DC2" w:rsidRPr="00994ADE" w:rsidTr="00D60124">
        <w:trPr>
          <w:trHeight w:val="740"/>
          <w:jc w:val="center"/>
        </w:trPr>
        <w:tc>
          <w:tcPr>
            <w:tcW w:w="764" w:type="dxa"/>
            <w:hideMark/>
          </w:tcPr>
          <w:p w:rsidR="006F0DC2" w:rsidRPr="00994ADE" w:rsidRDefault="006F0DC2" w:rsidP="00D60124">
            <w:r>
              <w:t>3</w:t>
            </w:r>
          </w:p>
        </w:tc>
        <w:tc>
          <w:tcPr>
            <w:tcW w:w="3813" w:type="dxa"/>
            <w:hideMark/>
          </w:tcPr>
          <w:p w:rsidR="006F0DC2" w:rsidRDefault="006F0DC2" w:rsidP="00D60124">
            <w:pPr>
              <w:autoSpaceDE w:val="0"/>
              <w:autoSpaceDN w:val="0"/>
              <w:adjustRightInd w:val="0"/>
              <w:jc w:val="left"/>
              <w:rPr>
                <w:rFonts w:ascii="Arial+0" w:hAnsi="Arial+0" w:cs="Arial+0"/>
                <w:sz w:val="17"/>
                <w:szCs w:val="17"/>
              </w:rPr>
            </w:pPr>
            <w:r>
              <w:rPr>
                <w:rFonts w:ascii="Arial+0" w:hAnsi="Arial+0" w:cs="Arial+0"/>
                <w:sz w:val="17"/>
                <w:szCs w:val="17"/>
              </w:rPr>
              <w:t>Ciastka typu Pierniki w polewie</w:t>
            </w:r>
          </w:p>
          <w:p w:rsidR="006F0DC2" w:rsidRPr="00994ADE" w:rsidRDefault="006F0DC2" w:rsidP="00D60124">
            <w:r>
              <w:rPr>
                <w:rFonts w:ascii="Arial+0" w:hAnsi="Arial+0" w:cs="Arial+0"/>
                <w:sz w:val="17"/>
                <w:szCs w:val="17"/>
              </w:rPr>
              <w:t xml:space="preserve">2,5kg. </w:t>
            </w:r>
            <w:r w:rsidRPr="00994ADE">
              <w:t>Na opakowaniu w sposób widoczny umieszczona informacja o dacie przydatności do spożycia. Termin przydatnoś</w:t>
            </w:r>
            <w:r>
              <w:t>ci do spożycia nie krótszy niż 12</w:t>
            </w:r>
            <w:r w:rsidRPr="00994ADE">
              <w:t xml:space="preserve"> miesięcy. Jednostka sprzedaży opakowanie</w:t>
            </w:r>
            <w:r>
              <w:t>.</w:t>
            </w:r>
          </w:p>
        </w:tc>
        <w:tc>
          <w:tcPr>
            <w:tcW w:w="1573" w:type="dxa"/>
            <w:hideMark/>
          </w:tcPr>
          <w:p w:rsidR="006F0DC2" w:rsidRPr="00994ADE" w:rsidRDefault="006F0DC2" w:rsidP="00D60124">
            <w:pPr>
              <w:jc w:val="center"/>
            </w:pPr>
            <w:r w:rsidRPr="00994ADE">
              <w:t>1 op</w:t>
            </w:r>
            <w:r>
              <w:t>. (2,5 kg</w:t>
            </w:r>
            <w:r w:rsidRPr="00994ADE">
              <w:t>)</w:t>
            </w:r>
          </w:p>
        </w:tc>
        <w:tc>
          <w:tcPr>
            <w:tcW w:w="993" w:type="dxa"/>
            <w:hideMark/>
          </w:tcPr>
          <w:p w:rsidR="006F0DC2" w:rsidRPr="00994ADE" w:rsidRDefault="006F0DC2" w:rsidP="00D60124">
            <w:pPr>
              <w:jc w:val="center"/>
            </w:pPr>
            <w:r>
              <w:t>5</w:t>
            </w:r>
          </w:p>
        </w:tc>
        <w:tc>
          <w:tcPr>
            <w:tcW w:w="1489" w:type="dxa"/>
            <w:noWrap/>
            <w:hideMark/>
          </w:tcPr>
          <w:p w:rsidR="006F0DC2" w:rsidRPr="00994ADE" w:rsidRDefault="006F0DC2" w:rsidP="00D60124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6F0DC2" w:rsidRPr="00994ADE" w:rsidRDefault="006F0DC2" w:rsidP="00D60124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6F0DC2" w:rsidRPr="00994ADE" w:rsidRDefault="006F0DC2" w:rsidP="00D60124">
            <w:r w:rsidRPr="00994ADE">
              <w:t> </w:t>
            </w:r>
          </w:p>
        </w:tc>
      </w:tr>
      <w:tr w:rsidR="006F0DC2" w:rsidRPr="00994ADE" w:rsidTr="00D60124">
        <w:trPr>
          <w:trHeight w:val="803"/>
          <w:jc w:val="center"/>
        </w:trPr>
        <w:tc>
          <w:tcPr>
            <w:tcW w:w="764" w:type="dxa"/>
          </w:tcPr>
          <w:p w:rsidR="006F0DC2" w:rsidRDefault="006F0DC2" w:rsidP="00D60124">
            <w:r>
              <w:t>4</w:t>
            </w:r>
          </w:p>
        </w:tc>
        <w:tc>
          <w:tcPr>
            <w:tcW w:w="3813" w:type="dxa"/>
          </w:tcPr>
          <w:p w:rsidR="006F0DC2" w:rsidRDefault="006F0DC2" w:rsidP="00D60124">
            <w:pPr>
              <w:autoSpaceDE w:val="0"/>
              <w:autoSpaceDN w:val="0"/>
              <w:adjustRightInd w:val="0"/>
              <w:jc w:val="left"/>
            </w:pPr>
            <w:r>
              <w:rPr>
                <w:rFonts w:ascii="Arial+0" w:hAnsi="Arial+0" w:cs="Arial+0"/>
                <w:sz w:val="17"/>
                <w:szCs w:val="17"/>
              </w:rPr>
              <w:t xml:space="preserve">Ciastka typu korzenne 2,5 kg. </w:t>
            </w:r>
            <w:r w:rsidRPr="00994ADE">
              <w:t>Na opakowaniu w sposób widoczny umieszczona informacja o dacie przydatności do spożycia. Termin przydatnoś</w:t>
            </w:r>
            <w:r>
              <w:t>ci do spożycia nie krótszy niż 12</w:t>
            </w:r>
            <w:r w:rsidRPr="00994ADE">
              <w:t xml:space="preserve"> miesięcy. Jednostka sprzedaży opakowanie</w:t>
            </w:r>
            <w:r>
              <w:t>.</w:t>
            </w:r>
          </w:p>
        </w:tc>
        <w:tc>
          <w:tcPr>
            <w:tcW w:w="1573" w:type="dxa"/>
          </w:tcPr>
          <w:p w:rsidR="006F0DC2" w:rsidRPr="00994ADE" w:rsidRDefault="006F0DC2" w:rsidP="00D60124">
            <w:pPr>
              <w:jc w:val="center"/>
            </w:pPr>
            <w:r w:rsidRPr="00994ADE">
              <w:t>1 op</w:t>
            </w:r>
            <w:r>
              <w:t>. (2,5 kg</w:t>
            </w:r>
            <w:r w:rsidRPr="00994ADE">
              <w:t>)</w:t>
            </w:r>
          </w:p>
        </w:tc>
        <w:tc>
          <w:tcPr>
            <w:tcW w:w="993" w:type="dxa"/>
          </w:tcPr>
          <w:p w:rsidR="006F0DC2" w:rsidRDefault="006F0DC2" w:rsidP="00D60124">
            <w:pPr>
              <w:jc w:val="center"/>
            </w:pPr>
            <w:r>
              <w:t>5</w:t>
            </w:r>
          </w:p>
        </w:tc>
        <w:tc>
          <w:tcPr>
            <w:tcW w:w="1489" w:type="dxa"/>
            <w:noWrap/>
          </w:tcPr>
          <w:p w:rsidR="006F0DC2" w:rsidRPr="00994ADE" w:rsidRDefault="006F0DC2" w:rsidP="00D60124"/>
        </w:tc>
        <w:tc>
          <w:tcPr>
            <w:tcW w:w="1398" w:type="dxa"/>
            <w:noWrap/>
          </w:tcPr>
          <w:p w:rsidR="006F0DC2" w:rsidRPr="00994ADE" w:rsidRDefault="006F0DC2" w:rsidP="00D60124"/>
        </w:tc>
        <w:tc>
          <w:tcPr>
            <w:tcW w:w="1702" w:type="dxa"/>
            <w:noWrap/>
          </w:tcPr>
          <w:p w:rsidR="006F0DC2" w:rsidRPr="00994ADE" w:rsidRDefault="006F0DC2" w:rsidP="00D60124"/>
        </w:tc>
      </w:tr>
      <w:tr w:rsidR="006F0DC2" w:rsidRPr="00994ADE" w:rsidTr="00D60124">
        <w:trPr>
          <w:trHeight w:val="2100"/>
          <w:jc w:val="center"/>
        </w:trPr>
        <w:tc>
          <w:tcPr>
            <w:tcW w:w="764" w:type="dxa"/>
          </w:tcPr>
          <w:p w:rsidR="006F0DC2" w:rsidRDefault="006F0DC2" w:rsidP="00D60124">
            <w:r>
              <w:lastRenderedPageBreak/>
              <w:t>5</w:t>
            </w:r>
          </w:p>
        </w:tc>
        <w:tc>
          <w:tcPr>
            <w:tcW w:w="3813" w:type="dxa"/>
          </w:tcPr>
          <w:p w:rsidR="006F0DC2" w:rsidRDefault="006F0DC2" w:rsidP="00D60124">
            <w:r>
              <w:t>Mleko o zawartości tłuszczu 2% bez laktozy opakowanie karton tektura o pojemności 1 L. Na kartonie umieszczony plastikowy dozownik umożliwiający dozowanie mleka, dozownik zamykany plastikową nakrętką. Na opakowaniu w sposób widoczny umieszczona informacja o dacie przydatności do spożycia. Termin przydatności do spożycia nie krótszy niż 12 miesięcy. Jednostka sprzedaży opakowanie.</w:t>
            </w:r>
          </w:p>
        </w:tc>
        <w:tc>
          <w:tcPr>
            <w:tcW w:w="1573" w:type="dxa"/>
          </w:tcPr>
          <w:p w:rsidR="006F0DC2" w:rsidRPr="00994ADE" w:rsidRDefault="006F0DC2" w:rsidP="00D60124">
            <w:pPr>
              <w:jc w:val="center"/>
            </w:pPr>
            <w:r>
              <w:t>1 szt. (1 L)</w:t>
            </w:r>
          </w:p>
        </w:tc>
        <w:tc>
          <w:tcPr>
            <w:tcW w:w="993" w:type="dxa"/>
          </w:tcPr>
          <w:p w:rsidR="006F0DC2" w:rsidRDefault="006F0DC2" w:rsidP="00D60124">
            <w:pPr>
              <w:jc w:val="center"/>
            </w:pPr>
            <w:r>
              <w:t>24</w:t>
            </w:r>
          </w:p>
        </w:tc>
        <w:tc>
          <w:tcPr>
            <w:tcW w:w="1489" w:type="dxa"/>
            <w:noWrap/>
          </w:tcPr>
          <w:p w:rsidR="006F0DC2" w:rsidRPr="00994ADE" w:rsidRDefault="006F0DC2" w:rsidP="00D60124"/>
        </w:tc>
        <w:tc>
          <w:tcPr>
            <w:tcW w:w="1398" w:type="dxa"/>
            <w:noWrap/>
          </w:tcPr>
          <w:p w:rsidR="006F0DC2" w:rsidRPr="00994ADE" w:rsidRDefault="006F0DC2" w:rsidP="00D60124"/>
        </w:tc>
        <w:tc>
          <w:tcPr>
            <w:tcW w:w="1702" w:type="dxa"/>
            <w:noWrap/>
          </w:tcPr>
          <w:p w:rsidR="006F0DC2" w:rsidRPr="00994ADE" w:rsidRDefault="006F0DC2" w:rsidP="00D60124"/>
        </w:tc>
      </w:tr>
      <w:tr w:rsidR="006F0DC2" w:rsidRPr="00994ADE" w:rsidTr="00D60124">
        <w:trPr>
          <w:trHeight w:val="2100"/>
          <w:jc w:val="center"/>
        </w:trPr>
        <w:tc>
          <w:tcPr>
            <w:tcW w:w="764" w:type="dxa"/>
          </w:tcPr>
          <w:p w:rsidR="006F0DC2" w:rsidRDefault="006F0DC2" w:rsidP="00D60124">
            <w:r>
              <w:t>6</w:t>
            </w:r>
          </w:p>
        </w:tc>
        <w:tc>
          <w:tcPr>
            <w:tcW w:w="3813" w:type="dxa"/>
          </w:tcPr>
          <w:p w:rsidR="006F0DC2" w:rsidRDefault="006F0DC2" w:rsidP="00D60124">
            <w:r>
              <w:t>Mleko o zawartości tłuszczu 3,2% bez laktozy opakowanie karton tektura o pojemności 1 L. Na kartonie umieszczony plastikowy dozownik umożliwiający dozowanie mleka, dozownik zamykany plastikową nakrętką. Na opakowaniu w sposób widoczny umieszczona informacja o dacie przydatności do spożycia. Termin przydatności do spożycia nie krótszy niż 12 miesięcy. Jednostka sprzedaży opakowanie.</w:t>
            </w:r>
          </w:p>
        </w:tc>
        <w:tc>
          <w:tcPr>
            <w:tcW w:w="1573" w:type="dxa"/>
          </w:tcPr>
          <w:p w:rsidR="006F0DC2" w:rsidRPr="00994ADE" w:rsidRDefault="006F0DC2" w:rsidP="00D60124">
            <w:pPr>
              <w:jc w:val="center"/>
            </w:pPr>
            <w:r>
              <w:t>1 szt. (1 L)</w:t>
            </w:r>
          </w:p>
        </w:tc>
        <w:tc>
          <w:tcPr>
            <w:tcW w:w="993" w:type="dxa"/>
          </w:tcPr>
          <w:p w:rsidR="006F0DC2" w:rsidRDefault="006F0DC2" w:rsidP="00D60124">
            <w:pPr>
              <w:jc w:val="center"/>
            </w:pPr>
            <w:r>
              <w:t>12</w:t>
            </w:r>
          </w:p>
        </w:tc>
        <w:tc>
          <w:tcPr>
            <w:tcW w:w="1489" w:type="dxa"/>
            <w:noWrap/>
          </w:tcPr>
          <w:p w:rsidR="006F0DC2" w:rsidRPr="00994ADE" w:rsidRDefault="006F0DC2" w:rsidP="00D60124"/>
        </w:tc>
        <w:tc>
          <w:tcPr>
            <w:tcW w:w="1398" w:type="dxa"/>
            <w:noWrap/>
          </w:tcPr>
          <w:p w:rsidR="006F0DC2" w:rsidRPr="00994ADE" w:rsidRDefault="006F0DC2" w:rsidP="00D60124"/>
        </w:tc>
        <w:tc>
          <w:tcPr>
            <w:tcW w:w="1702" w:type="dxa"/>
            <w:noWrap/>
          </w:tcPr>
          <w:p w:rsidR="006F0DC2" w:rsidRPr="00994ADE" w:rsidRDefault="006F0DC2" w:rsidP="00D60124"/>
        </w:tc>
      </w:tr>
      <w:tr w:rsidR="006F0DC2" w:rsidRPr="00994ADE" w:rsidTr="00D60124">
        <w:trPr>
          <w:trHeight w:val="1020"/>
          <w:jc w:val="center"/>
        </w:trPr>
        <w:tc>
          <w:tcPr>
            <w:tcW w:w="764" w:type="dxa"/>
            <w:hideMark/>
          </w:tcPr>
          <w:p w:rsidR="006F0DC2" w:rsidRPr="00994ADE" w:rsidRDefault="006F0DC2" w:rsidP="00D60124">
            <w:r>
              <w:t>7</w:t>
            </w:r>
          </w:p>
        </w:tc>
        <w:tc>
          <w:tcPr>
            <w:tcW w:w="3813" w:type="dxa"/>
            <w:hideMark/>
          </w:tcPr>
          <w:p w:rsidR="006F0DC2" w:rsidRPr="00994ADE" w:rsidRDefault="006F0DC2" w:rsidP="00D60124">
            <w:r w:rsidRPr="00994ADE">
              <w:t>Kawa rozpuszczalna</w:t>
            </w:r>
            <w:r>
              <w:t>, np.  Jacobs</w:t>
            </w:r>
            <w:r w:rsidRPr="00994ADE">
              <w:t xml:space="preserve">, pakowana w szklane, szczelnie zamykane opakowanie 200g. Na opakowaniu w sposób widoczny umieszczona informacja o dacie przydatności do spożycia. Termin przydatności do </w:t>
            </w:r>
            <w:r>
              <w:t>spożycia nie krótszy niż 12</w:t>
            </w:r>
            <w:r w:rsidRPr="00994ADE">
              <w:t xml:space="preserve"> miesięcy. Jednostka sprzedaży opakowanie</w:t>
            </w:r>
          </w:p>
        </w:tc>
        <w:tc>
          <w:tcPr>
            <w:tcW w:w="1573" w:type="dxa"/>
            <w:hideMark/>
          </w:tcPr>
          <w:p w:rsidR="006F0DC2" w:rsidRPr="00994ADE" w:rsidRDefault="006F0DC2" w:rsidP="00D60124">
            <w:pPr>
              <w:jc w:val="center"/>
            </w:pPr>
            <w:r w:rsidRPr="00994ADE">
              <w:t>1 op</w:t>
            </w:r>
            <w:r>
              <w:t>.</w:t>
            </w:r>
            <w:r w:rsidRPr="00994ADE">
              <w:t>(200</w:t>
            </w:r>
            <w:r>
              <w:t xml:space="preserve"> </w:t>
            </w:r>
            <w:r w:rsidRPr="00994ADE">
              <w:t>g)</w:t>
            </w:r>
          </w:p>
        </w:tc>
        <w:tc>
          <w:tcPr>
            <w:tcW w:w="993" w:type="dxa"/>
            <w:hideMark/>
          </w:tcPr>
          <w:p w:rsidR="006F0DC2" w:rsidRPr="00994ADE" w:rsidRDefault="006F0DC2" w:rsidP="00D60124">
            <w:pPr>
              <w:jc w:val="center"/>
            </w:pPr>
            <w:r>
              <w:t>12</w:t>
            </w:r>
          </w:p>
        </w:tc>
        <w:tc>
          <w:tcPr>
            <w:tcW w:w="1489" w:type="dxa"/>
            <w:noWrap/>
            <w:hideMark/>
          </w:tcPr>
          <w:p w:rsidR="006F0DC2" w:rsidRPr="00994ADE" w:rsidRDefault="006F0DC2" w:rsidP="00D60124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6F0DC2" w:rsidRPr="00994ADE" w:rsidRDefault="006F0DC2" w:rsidP="00D60124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6F0DC2" w:rsidRPr="00994ADE" w:rsidRDefault="006F0DC2" w:rsidP="00D60124">
            <w:r w:rsidRPr="00994ADE">
              <w:t> </w:t>
            </w:r>
          </w:p>
        </w:tc>
      </w:tr>
      <w:tr w:rsidR="006F0DC2" w:rsidRPr="00994ADE" w:rsidTr="00D60124">
        <w:trPr>
          <w:trHeight w:val="1135"/>
          <w:jc w:val="center"/>
        </w:trPr>
        <w:tc>
          <w:tcPr>
            <w:tcW w:w="764" w:type="dxa"/>
            <w:hideMark/>
          </w:tcPr>
          <w:p w:rsidR="006F0DC2" w:rsidRPr="00994ADE" w:rsidRDefault="006F0DC2" w:rsidP="00D60124">
            <w:r>
              <w:t>8</w:t>
            </w:r>
          </w:p>
        </w:tc>
        <w:tc>
          <w:tcPr>
            <w:tcW w:w="3813" w:type="dxa"/>
            <w:hideMark/>
          </w:tcPr>
          <w:p w:rsidR="006F0DC2" w:rsidRPr="00994ADE" w:rsidRDefault="006F0DC2" w:rsidP="00D60124">
            <w:r>
              <w:t>Kawa ziarnista, pakowana w szczelnie zamykanym opakowaniu 1 kg. Na opakowaniu w sposób widoczny umieszczona informacja o dacie przydatności do spożycia. Termin przydatności do spożycia nie krótszy niż 12 miesięcy. Jednostka sprzedaży opakowanie.</w:t>
            </w:r>
          </w:p>
        </w:tc>
        <w:tc>
          <w:tcPr>
            <w:tcW w:w="1573" w:type="dxa"/>
            <w:hideMark/>
          </w:tcPr>
          <w:p w:rsidR="006F0DC2" w:rsidRPr="00994ADE" w:rsidRDefault="006F0DC2" w:rsidP="00D60124">
            <w:pPr>
              <w:jc w:val="center"/>
            </w:pPr>
            <w:r w:rsidRPr="00994ADE">
              <w:t>1 op</w:t>
            </w:r>
            <w:r>
              <w:t>. (1 kg</w:t>
            </w:r>
            <w:r w:rsidRPr="00994ADE">
              <w:t>)</w:t>
            </w:r>
          </w:p>
        </w:tc>
        <w:tc>
          <w:tcPr>
            <w:tcW w:w="993" w:type="dxa"/>
            <w:hideMark/>
          </w:tcPr>
          <w:p w:rsidR="006F0DC2" w:rsidRPr="00994ADE" w:rsidRDefault="006F0DC2" w:rsidP="00D60124">
            <w:pPr>
              <w:jc w:val="center"/>
            </w:pPr>
            <w:r>
              <w:t>15</w:t>
            </w:r>
          </w:p>
        </w:tc>
        <w:tc>
          <w:tcPr>
            <w:tcW w:w="1489" w:type="dxa"/>
            <w:noWrap/>
            <w:hideMark/>
          </w:tcPr>
          <w:p w:rsidR="006F0DC2" w:rsidRPr="00994ADE" w:rsidRDefault="006F0DC2" w:rsidP="00D60124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6F0DC2" w:rsidRPr="00994ADE" w:rsidRDefault="006F0DC2" w:rsidP="00D60124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6F0DC2" w:rsidRPr="00994ADE" w:rsidRDefault="006F0DC2" w:rsidP="00D60124">
            <w:r w:rsidRPr="00994ADE">
              <w:t> </w:t>
            </w:r>
          </w:p>
        </w:tc>
      </w:tr>
      <w:tr w:rsidR="006F0DC2" w:rsidRPr="00994ADE" w:rsidTr="00D60124">
        <w:trPr>
          <w:trHeight w:val="1500"/>
          <w:jc w:val="center"/>
        </w:trPr>
        <w:tc>
          <w:tcPr>
            <w:tcW w:w="764" w:type="dxa"/>
            <w:hideMark/>
          </w:tcPr>
          <w:p w:rsidR="006F0DC2" w:rsidRPr="00994ADE" w:rsidRDefault="006F0DC2" w:rsidP="00D60124">
            <w:r w:rsidRPr="00994ADE">
              <w:t> </w:t>
            </w:r>
            <w:r>
              <w:t>9</w:t>
            </w:r>
          </w:p>
        </w:tc>
        <w:tc>
          <w:tcPr>
            <w:tcW w:w="3813" w:type="dxa"/>
            <w:hideMark/>
          </w:tcPr>
          <w:p w:rsidR="006F0DC2" w:rsidRPr="00994ADE" w:rsidRDefault="006F0DC2" w:rsidP="00D60124">
            <w:r>
              <w:t>Krakersy np. Lajkonik pakowane w opakowania 180g.</w:t>
            </w:r>
            <w:r w:rsidRPr="00994ADE">
              <w:t xml:space="preserve"> Na opakowaniu w sposób widoczny umieszczona informacja o dacie przydatności do spożycia. Termin przydatnoś</w:t>
            </w:r>
            <w:r>
              <w:t>ci do spożycia nie krótszy niż 12</w:t>
            </w:r>
            <w:r w:rsidRPr="00994ADE">
              <w:t xml:space="preserve"> miesięcy. Jednostka sprzedaży opakowanie. </w:t>
            </w:r>
          </w:p>
        </w:tc>
        <w:tc>
          <w:tcPr>
            <w:tcW w:w="1573" w:type="dxa"/>
            <w:hideMark/>
          </w:tcPr>
          <w:p w:rsidR="006F0DC2" w:rsidRPr="00994ADE" w:rsidRDefault="006F0DC2" w:rsidP="00D60124">
            <w:pPr>
              <w:jc w:val="center"/>
            </w:pPr>
            <w:r w:rsidRPr="00994ADE">
              <w:t>1 op</w:t>
            </w:r>
            <w:r>
              <w:t>. (180 g</w:t>
            </w:r>
            <w:r w:rsidRPr="00994ADE">
              <w:t>)</w:t>
            </w:r>
          </w:p>
        </w:tc>
        <w:tc>
          <w:tcPr>
            <w:tcW w:w="993" w:type="dxa"/>
            <w:hideMark/>
          </w:tcPr>
          <w:p w:rsidR="006F0DC2" w:rsidRPr="00994ADE" w:rsidRDefault="006F0DC2" w:rsidP="00D60124">
            <w:pPr>
              <w:jc w:val="center"/>
            </w:pPr>
            <w:r>
              <w:t>15</w:t>
            </w:r>
          </w:p>
        </w:tc>
        <w:tc>
          <w:tcPr>
            <w:tcW w:w="1489" w:type="dxa"/>
            <w:noWrap/>
            <w:hideMark/>
          </w:tcPr>
          <w:p w:rsidR="006F0DC2" w:rsidRPr="00994ADE" w:rsidRDefault="006F0DC2" w:rsidP="00D60124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6F0DC2" w:rsidRPr="00994ADE" w:rsidRDefault="006F0DC2" w:rsidP="00D60124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6F0DC2" w:rsidRPr="00994ADE" w:rsidRDefault="006F0DC2" w:rsidP="00D60124">
            <w:r w:rsidRPr="00994ADE">
              <w:t> </w:t>
            </w:r>
          </w:p>
        </w:tc>
      </w:tr>
      <w:tr w:rsidR="006F0DC2" w:rsidRPr="00994ADE" w:rsidTr="00D60124">
        <w:trPr>
          <w:trHeight w:val="1800"/>
          <w:jc w:val="center"/>
        </w:trPr>
        <w:tc>
          <w:tcPr>
            <w:tcW w:w="764" w:type="dxa"/>
            <w:hideMark/>
          </w:tcPr>
          <w:p w:rsidR="006F0DC2" w:rsidRPr="00994ADE" w:rsidRDefault="006F0DC2" w:rsidP="00D60124">
            <w:r>
              <w:lastRenderedPageBreak/>
              <w:t>10</w:t>
            </w:r>
          </w:p>
        </w:tc>
        <w:tc>
          <w:tcPr>
            <w:tcW w:w="3813" w:type="dxa"/>
            <w:hideMark/>
          </w:tcPr>
          <w:p w:rsidR="006F0DC2" w:rsidRPr="00994ADE" w:rsidRDefault="006F0DC2" w:rsidP="00D60124">
            <w:r>
              <w:t>Paluszki słone pakowane w opakowaniach 300</w:t>
            </w:r>
            <w:r w:rsidRPr="00994ADE">
              <w:t>g. Na opakowaniu w sposób widoczny umieszczona informacja o dacie przydatności do spożycia. Termin przydatnoś</w:t>
            </w:r>
            <w:r>
              <w:t>ci do spożycia nie krótszy niż 12</w:t>
            </w:r>
            <w:r w:rsidRPr="00994ADE">
              <w:t xml:space="preserve"> miesięcy. Jednostka sprzedaży opakowanie</w:t>
            </w:r>
            <w:r>
              <w:t>.</w:t>
            </w:r>
          </w:p>
        </w:tc>
        <w:tc>
          <w:tcPr>
            <w:tcW w:w="1573" w:type="dxa"/>
            <w:hideMark/>
          </w:tcPr>
          <w:p w:rsidR="006F0DC2" w:rsidRPr="00994ADE" w:rsidRDefault="006F0DC2" w:rsidP="00D60124">
            <w:pPr>
              <w:jc w:val="center"/>
            </w:pPr>
            <w:r>
              <w:t xml:space="preserve">1 </w:t>
            </w:r>
            <w:proofErr w:type="spellStart"/>
            <w:r>
              <w:t>op</w:t>
            </w:r>
            <w:proofErr w:type="spellEnd"/>
            <w:r>
              <w:t xml:space="preserve"> (300g</w:t>
            </w:r>
            <w:r w:rsidRPr="00994ADE">
              <w:t>)</w:t>
            </w:r>
          </w:p>
        </w:tc>
        <w:tc>
          <w:tcPr>
            <w:tcW w:w="993" w:type="dxa"/>
            <w:hideMark/>
          </w:tcPr>
          <w:p w:rsidR="006F0DC2" w:rsidRPr="00994ADE" w:rsidRDefault="006F0DC2" w:rsidP="00D60124">
            <w:pPr>
              <w:jc w:val="center"/>
            </w:pPr>
            <w:r>
              <w:t>18</w:t>
            </w:r>
          </w:p>
        </w:tc>
        <w:tc>
          <w:tcPr>
            <w:tcW w:w="1489" w:type="dxa"/>
            <w:noWrap/>
            <w:hideMark/>
          </w:tcPr>
          <w:p w:rsidR="006F0DC2" w:rsidRPr="00994ADE" w:rsidRDefault="006F0DC2" w:rsidP="00D60124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6F0DC2" w:rsidRPr="00994ADE" w:rsidRDefault="006F0DC2" w:rsidP="00D60124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6F0DC2" w:rsidRPr="00994ADE" w:rsidRDefault="006F0DC2" w:rsidP="00D60124">
            <w:r w:rsidRPr="00994ADE">
              <w:t> </w:t>
            </w:r>
          </w:p>
        </w:tc>
      </w:tr>
      <w:tr w:rsidR="006F0DC2" w:rsidRPr="00994ADE" w:rsidTr="00D60124">
        <w:trPr>
          <w:trHeight w:val="600"/>
          <w:jc w:val="center"/>
        </w:trPr>
        <w:tc>
          <w:tcPr>
            <w:tcW w:w="764" w:type="dxa"/>
          </w:tcPr>
          <w:p w:rsidR="006F0DC2" w:rsidRDefault="006F0DC2" w:rsidP="00D60124">
            <w:r>
              <w:t>11</w:t>
            </w:r>
          </w:p>
        </w:tc>
        <w:tc>
          <w:tcPr>
            <w:tcW w:w="3813" w:type="dxa"/>
          </w:tcPr>
          <w:p w:rsidR="006F0DC2" w:rsidRPr="00994ADE" w:rsidRDefault="006F0DC2" w:rsidP="00D60124">
            <w:r w:rsidRPr="00994ADE">
              <w:t xml:space="preserve">Herbata </w:t>
            </w:r>
            <w:r>
              <w:t xml:space="preserve">np. Lipton </w:t>
            </w:r>
            <w:r w:rsidRPr="00994ADE">
              <w:t xml:space="preserve">czarna ekspresowa pakowana w saszetkach w kształcie piramidy lub prostokąta, do jednokrotnego zaparzenia. Każda saszetka opatrzona w zawieszki ułatwiające zaparzanie, </w:t>
            </w:r>
            <w:r>
              <w:t xml:space="preserve">wyciąganie. </w:t>
            </w:r>
            <w:r w:rsidRPr="00994ADE">
              <w:t>Herbata pakowana w pudełko, szczelnie zamykane i ofo</w:t>
            </w:r>
            <w:r>
              <w:t>liowane, zawierające 100</w:t>
            </w:r>
            <w:r w:rsidRPr="00994ADE">
              <w:t xml:space="preserve"> saszetek herbaty.  Na opakowaniu w sposób widoczny umieszczona informacja o dacie przydatności do spożycia. Termin przydatnośc</w:t>
            </w:r>
            <w:r>
              <w:t>i do spożycia nie krótszy niż 12</w:t>
            </w:r>
            <w:r w:rsidRPr="00994ADE">
              <w:t xml:space="preserve"> miesięcy. Jednostka sprzedaży opakowanie</w:t>
            </w:r>
          </w:p>
        </w:tc>
        <w:tc>
          <w:tcPr>
            <w:tcW w:w="1573" w:type="dxa"/>
          </w:tcPr>
          <w:p w:rsidR="006F0DC2" w:rsidRPr="00994ADE" w:rsidRDefault="006F0DC2" w:rsidP="00D60124">
            <w:pPr>
              <w:jc w:val="center"/>
            </w:pPr>
            <w:r w:rsidRPr="00994ADE">
              <w:t>1 op</w:t>
            </w:r>
            <w:r>
              <w:t>. (100</w:t>
            </w:r>
            <w:r w:rsidRPr="00994ADE">
              <w:t xml:space="preserve"> szt</w:t>
            </w:r>
            <w:r>
              <w:t>.</w:t>
            </w:r>
            <w:r w:rsidRPr="00994ADE">
              <w:t>)</w:t>
            </w:r>
          </w:p>
        </w:tc>
        <w:tc>
          <w:tcPr>
            <w:tcW w:w="993" w:type="dxa"/>
          </w:tcPr>
          <w:p w:rsidR="006F0DC2" w:rsidRDefault="006F0DC2" w:rsidP="00D60124">
            <w:pPr>
              <w:jc w:val="center"/>
            </w:pPr>
            <w:r>
              <w:t>7</w:t>
            </w:r>
          </w:p>
        </w:tc>
        <w:tc>
          <w:tcPr>
            <w:tcW w:w="1489" w:type="dxa"/>
            <w:noWrap/>
          </w:tcPr>
          <w:p w:rsidR="006F0DC2" w:rsidRPr="00994ADE" w:rsidRDefault="006F0DC2" w:rsidP="00D60124"/>
        </w:tc>
        <w:tc>
          <w:tcPr>
            <w:tcW w:w="1398" w:type="dxa"/>
            <w:noWrap/>
          </w:tcPr>
          <w:p w:rsidR="006F0DC2" w:rsidRPr="00994ADE" w:rsidRDefault="006F0DC2" w:rsidP="00D60124"/>
        </w:tc>
        <w:tc>
          <w:tcPr>
            <w:tcW w:w="1702" w:type="dxa"/>
            <w:noWrap/>
          </w:tcPr>
          <w:p w:rsidR="006F0DC2" w:rsidRPr="00994ADE" w:rsidRDefault="006F0DC2" w:rsidP="00D60124"/>
        </w:tc>
      </w:tr>
      <w:tr w:rsidR="006F0DC2" w:rsidRPr="00994ADE" w:rsidTr="00D60124">
        <w:trPr>
          <w:trHeight w:val="600"/>
          <w:jc w:val="center"/>
        </w:trPr>
        <w:tc>
          <w:tcPr>
            <w:tcW w:w="764" w:type="dxa"/>
          </w:tcPr>
          <w:p w:rsidR="006F0DC2" w:rsidRDefault="006F0DC2" w:rsidP="00D60124">
            <w:r>
              <w:t>12</w:t>
            </w:r>
          </w:p>
        </w:tc>
        <w:tc>
          <w:tcPr>
            <w:tcW w:w="3813" w:type="dxa"/>
          </w:tcPr>
          <w:p w:rsidR="006F0DC2" w:rsidRPr="00994ADE" w:rsidRDefault="006F0DC2" w:rsidP="00D60124">
            <w:r>
              <w:t>Herbata zielona smakowa</w:t>
            </w:r>
            <w:r w:rsidRPr="00994ADE">
              <w:t xml:space="preserve"> ekspresowa pakowana w saszetkach w kształcie piramidy lub prostokąta, do jednokrotnego zaparzenia. Każda saszetka opatrzona w zawieszki ułatwiające zaparzanie, </w:t>
            </w:r>
            <w:r>
              <w:t xml:space="preserve">wyciąganie. </w:t>
            </w:r>
            <w:r w:rsidRPr="00994ADE">
              <w:t>Herbata pakowana w pudełko, szczelnie zamykane i ofo</w:t>
            </w:r>
            <w:r>
              <w:t>liowane, zawierające 100</w:t>
            </w:r>
            <w:r w:rsidRPr="00994ADE">
              <w:t xml:space="preserve"> saszetek herbaty.  Na opakowaniu w sposób widoczny umieszczona informacja o dacie przydatności do spożycia. Termin przydatnośc</w:t>
            </w:r>
            <w:r>
              <w:t>i do spożycia nie krótszy niż 12</w:t>
            </w:r>
            <w:r w:rsidRPr="00994ADE">
              <w:t xml:space="preserve"> miesięcy. Jednostka sprzedaży opakowanie</w:t>
            </w:r>
          </w:p>
        </w:tc>
        <w:tc>
          <w:tcPr>
            <w:tcW w:w="1573" w:type="dxa"/>
          </w:tcPr>
          <w:p w:rsidR="006F0DC2" w:rsidRPr="00994ADE" w:rsidRDefault="006F0DC2" w:rsidP="00D60124">
            <w:pPr>
              <w:jc w:val="center"/>
            </w:pPr>
            <w:r w:rsidRPr="00994ADE">
              <w:t>1 op</w:t>
            </w:r>
            <w:r>
              <w:t>. (100</w:t>
            </w:r>
            <w:r w:rsidRPr="00994ADE">
              <w:t xml:space="preserve"> szt</w:t>
            </w:r>
            <w:r>
              <w:t>.</w:t>
            </w:r>
            <w:r w:rsidRPr="00994ADE">
              <w:t>)</w:t>
            </w:r>
          </w:p>
        </w:tc>
        <w:tc>
          <w:tcPr>
            <w:tcW w:w="993" w:type="dxa"/>
          </w:tcPr>
          <w:p w:rsidR="006F0DC2" w:rsidRDefault="006F0DC2" w:rsidP="00D60124">
            <w:pPr>
              <w:jc w:val="center"/>
            </w:pPr>
            <w:r>
              <w:t>4</w:t>
            </w:r>
          </w:p>
        </w:tc>
        <w:tc>
          <w:tcPr>
            <w:tcW w:w="1489" w:type="dxa"/>
            <w:noWrap/>
          </w:tcPr>
          <w:p w:rsidR="006F0DC2" w:rsidRPr="00994ADE" w:rsidRDefault="006F0DC2" w:rsidP="00D60124"/>
        </w:tc>
        <w:tc>
          <w:tcPr>
            <w:tcW w:w="1398" w:type="dxa"/>
            <w:noWrap/>
          </w:tcPr>
          <w:p w:rsidR="006F0DC2" w:rsidRPr="00994ADE" w:rsidRDefault="006F0DC2" w:rsidP="00D60124"/>
        </w:tc>
        <w:tc>
          <w:tcPr>
            <w:tcW w:w="1702" w:type="dxa"/>
            <w:noWrap/>
          </w:tcPr>
          <w:p w:rsidR="006F0DC2" w:rsidRPr="00994ADE" w:rsidRDefault="006F0DC2" w:rsidP="00D60124"/>
        </w:tc>
      </w:tr>
      <w:tr w:rsidR="006F0DC2" w:rsidRPr="00994ADE" w:rsidTr="00D60124">
        <w:trPr>
          <w:trHeight w:val="600"/>
          <w:jc w:val="center"/>
        </w:trPr>
        <w:tc>
          <w:tcPr>
            <w:tcW w:w="764" w:type="dxa"/>
          </w:tcPr>
          <w:p w:rsidR="006F0DC2" w:rsidRDefault="006F0DC2" w:rsidP="00D60124">
            <w:r>
              <w:t>13</w:t>
            </w:r>
          </w:p>
        </w:tc>
        <w:tc>
          <w:tcPr>
            <w:tcW w:w="3813" w:type="dxa"/>
          </w:tcPr>
          <w:p w:rsidR="006F0DC2" w:rsidRDefault="006F0DC2" w:rsidP="00D60124">
            <w:pPr>
              <w:autoSpaceDE w:val="0"/>
              <w:autoSpaceDN w:val="0"/>
              <w:adjustRightInd w:val="0"/>
              <w:jc w:val="left"/>
            </w:pPr>
            <w:r w:rsidRPr="00994ADE">
              <w:t>Herbata ekspresowa</w:t>
            </w:r>
            <w:r w:rsidRPr="00C2341C">
              <w:t xml:space="preserve"> </w:t>
            </w:r>
            <w:r>
              <w:rPr>
                <w:rFonts w:ascii="Arial+0" w:hAnsi="Arial+0" w:cs="Arial+0"/>
                <w:sz w:val="17"/>
                <w:szCs w:val="17"/>
              </w:rPr>
              <w:t>owocowa</w:t>
            </w:r>
            <w:r>
              <w:t xml:space="preserve"> pakowana w saszetkach</w:t>
            </w:r>
            <w:r w:rsidRPr="00994ADE">
              <w:t>, do jednokrotnego zaparzenia</w:t>
            </w:r>
            <w:r>
              <w:t xml:space="preserve">. </w:t>
            </w:r>
            <w:r w:rsidRPr="00994ADE">
              <w:t>Herbata pakowana w pudełko, szczelnie zamykane i ofoliowane, zawierające minimum 20 saszetek herbaty. Na opakowaniu w sposób widoczny umieszczona informacja o dacie przydatności do spożycia. Termin przydatnośc</w:t>
            </w:r>
            <w:r>
              <w:t>i do spożycia nie krótszy niż 12</w:t>
            </w:r>
            <w:r w:rsidRPr="00994ADE">
              <w:t xml:space="preserve"> miesięcy. Jednostka sprzedaży opakowanie</w:t>
            </w:r>
          </w:p>
        </w:tc>
        <w:tc>
          <w:tcPr>
            <w:tcW w:w="1573" w:type="dxa"/>
          </w:tcPr>
          <w:p w:rsidR="006F0DC2" w:rsidRDefault="006F0DC2" w:rsidP="00D60124">
            <w:pPr>
              <w:jc w:val="center"/>
            </w:pPr>
            <w:r w:rsidRPr="00994ADE">
              <w:t>1 op</w:t>
            </w:r>
            <w:r>
              <w:t>.</w:t>
            </w:r>
            <w:r w:rsidRPr="00994ADE">
              <w:t xml:space="preserve"> (20 szt</w:t>
            </w:r>
            <w:r>
              <w:t>.</w:t>
            </w:r>
            <w:r w:rsidRPr="00994ADE">
              <w:t>)</w:t>
            </w:r>
          </w:p>
        </w:tc>
        <w:tc>
          <w:tcPr>
            <w:tcW w:w="993" w:type="dxa"/>
          </w:tcPr>
          <w:p w:rsidR="006F0DC2" w:rsidRDefault="006F0DC2" w:rsidP="00D60124">
            <w:pPr>
              <w:jc w:val="center"/>
            </w:pPr>
            <w:r>
              <w:t>12</w:t>
            </w:r>
          </w:p>
        </w:tc>
        <w:tc>
          <w:tcPr>
            <w:tcW w:w="1489" w:type="dxa"/>
            <w:noWrap/>
          </w:tcPr>
          <w:p w:rsidR="006F0DC2" w:rsidRPr="00994ADE" w:rsidRDefault="006F0DC2" w:rsidP="00D60124"/>
        </w:tc>
        <w:tc>
          <w:tcPr>
            <w:tcW w:w="1398" w:type="dxa"/>
            <w:noWrap/>
          </w:tcPr>
          <w:p w:rsidR="006F0DC2" w:rsidRPr="00994ADE" w:rsidRDefault="006F0DC2" w:rsidP="00D60124"/>
        </w:tc>
        <w:tc>
          <w:tcPr>
            <w:tcW w:w="1702" w:type="dxa"/>
            <w:noWrap/>
          </w:tcPr>
          <w:p w:rsidR="006F0DC2" w:rsidRPr="00994ADE" w:rsidRDefault="006F0DC2" w:rsidP="00D60124"/>
        </w:tc>
      </w:tr>
      <w:tr w:rsidR="006F0DC2" w:rsidRPr="00994ADE" w:rsidTr="00D60124">
        <w:trPr>
          <w:trHeight w:val="600"/>
          <w:jc w:val="center"/>
        </w:trPr>
        <w:tc>
          <w:tcPr>
            <w:tcW w:w="764" w:type="dxa"/>
            <w:hideMark/>
          </w:tcPr>
          <w:p w:rsidR="006F0DC2" w:rsidRPr="00994ADE" w:rsidRDefault="006F0DC2" w:rsidP="00D60124">
            <w:r>
              <w:lastRenderedPageBreak/>
              <w:t>14</w:t>
            </w:r>
          </w:p>
        </w:tc>
        <w:tc>
          <w:tcPr>
            <w:tcW w:w="3813" w:type="dxa"/>
            <w:hideMark/>
          </w:tcPr>
          <w:p w:rsidR="006F0DC2" w:rsidRPr="00994ADE" w:rsidRDefault="006F0DC2" w:rsidP="00D60124">
            <w:r>
              <w:t>Cukier biały 1 kg</w:t>
            </w:r>
            <w:r w:rsidRPr="00994ADE">
              <w:t>. Na opakowaniu w sposób widoczny umieszczona informacja o dacie przydatności do spożycia. Termin przydatności</w:t>
            </w:r>
            <w:r>
              <w:t xml:space="preserve"> do spożycia nie krótszy niż 12</w:t>
            </w:r>
            <w:r w:rsidRPr="00994ADE">
              <w:t xml:space="preserve"> miesięcy. </w:t>
            </w:r>
            <w:r>
              <w:t xml:space="preserve">                                                     </w:t>
            </w:r>
            <w:r w:rsidRPr="00994ADE">
              <w:t>Jednostka sprzedaży opakowanie</w:t>
            </w:r>
            <w:r>
              <w:t>.</w:t>
            </w:r>
          </w:p>
        </w:tc>
        <w:tc>
          <w:tcPr>
            <w:tcW w:w="1573" w:type="dxa"/>
            <w:hideMark/>
          </w:tcPr>
          <w:p w:rsidR="006F0DC2" w:rsidRDefault="006F0DC2" w:rsidP="00D60124">
            <w:pPr>
              <w:jc w:val="center"/>
            </w:pPr>
            <w:r>
              <w:t xml:space="preserve">1 op. </w:t>
            </w:r>
            <w:r w:rsidRPr="00690379">
              <w:t>(1</w:t>
            </w:r>
            <w:r>
              <w:t xml:space="preserve"> k</w:t>
            </w:r>
            <w:r w:rsidRPr="00690379">
              <w:t>g)</w:t>
            </w:r>
          </w:p>
          <w:p w:rsidR="006F0DC2" w:rsidRDefault="006F0DC2" w:rsidP="00D60124"/>
          <w:p w:rsidR="006F0DC2" w:rsidRPr="00C16715" w:rsidRDefault="006F0DC2" w:rsidP="00D60124"/>
        </w:tc>
        <w:tc>
          <w:tcPr>
            <w:tcW w:w="993" w:type="dxa"/>
            <w:hideMark/>
          </w:tcPr>
          <w:p w:rsidR="006F0DC2" w:rsidRDefault="006F0DC2" w:rsidP="00D60124">
            <w:pPr>
              <w:jc w:val="center"/>
            </w:pPr>
            <w:r>
              <w:t>10</w:t>
            </w:r>
          </w:p>
          <w:p w:rsidR="006F0DC2" w:rsidRPr="009E2933" w:rsidRDefault="006F0DC2" w:rsidP="00D60124"/>
        </w:tc>
        <w:tc>
          <w:tcPr>
            <w:tcW w:w="1489" w:type="dxa"/>
            <w:noWrap/>
            <w:hideMark/>
          </w:tcPr>
          <w:p w:rsidR="006F0DC2" w:rsidRPr="00994ADE" w:rsidRDefault="006F0DC2" w:rsidP="00D60124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6F0DC2" w:rsidRPr="00994ADE" w:rsidRDefault="006F0DC2" w:rsidP="00D60124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6F0DC2" w:rsidRPr="00994ADE" w:rsidRDefault="006F0DC2" w:rsidP="00D60124">
            <w:r w:rsidRPr="00994ADE">
              <w:t> </w:t>
            </w:r>
          </w:p>
        </w:tc>
      </w:tr>
      <w:tr w:rsidR="006F0DC2" w:rsidRPr="00994ADE" w:rsidTr="00D60124">
        <w:trPr>
          <w:trHeight w:val="600"/>
          <w:jc w:val="center"/>
        </w:trPr>
        <w:tc>
          <w:tcPr>
            <w:tcW w:w="764" w:type="dxa"/>
          </w:tcPr>
          <w:p w:rsidR="006F0DC2" w:rsidRDefault="006F0DC2" w:rsidP="00D60124">
            <w:r>
              <w:t>15</w:t>
            </w:r>
          </w:p>
        </w:tc>
        <w:tc>
          <w:tcPr>
            <w:tcW w:w="3813" w:type="dxa"/>
          </w:tcPr>
          <w:p w:rsidR="006F0DC2" w:rsidRPr="00D91944" w:rsidRDefault="006F0DC2" w:rsidP="00D60124">
            <w:pPr>
              <w:autoSpaceDE w:val="0"/>
              <w:autoSpaceDN w:val="0"/>
              <w:adjustRightInd w:val="0"/>
              <w:jc w:val="left"/>
              <w:rPr>
                <w:rFonts w:ascii="Arial+0" w:hAnsi="Arial+0" w:cs="Arial+0"/>
                <w:sz w:val="17"/>
                <w:szCs w:val="17"/>
              </w:rPr>
            </w:pPr>
            <w:r>
              <w:rPr>
                <w:rFonts w:ascii="Arial+0" w:hAnsi="Arial+0" w:cs="Arial+0"/>
                <w:sz w:val="17"/>
                <w:szCs w:val="17"/>
              </w:rPr>
              <w:t xml:space="preserve">MIESZANKA bakaliowa typu STUDENCKA 1 KG. </w:t>
            </w:r>
            <w:r w:rsidRPr="00994ADE">
              <w:t>Na opakowaniu w sposób widoczny umieszczona informacja o dacie przydatności do spożycia. Termin przydatnoś</w:t>
            </w:r>
            <w:r>
              <w:t>ci do spożycia nie krótszy niż 12</w:t>
            </w:r>
            <w:r w:rsidRPr="00994ADE">
              <w:t xml:space="preserve"> miesięcy. Jednostka sprzedaży opakowanie</w:t>
            </w:r>
            <w:r>
              <w:t>.</w:t>
            </w:r>
          </w:p>
        </w:tc>
        <w:tc>
          <w:tcPr>
            <w:tcW w:w="1573" w:type="dxa"/>
          </w:tcPr>
          <w:p w:rsidR="006F0DC2" w:rsidRDefault="006F0DC2" w:rsidP="00D60124">
            <w:pPr>
              <w:jc w:val="center"/>
            </w:pPr>
            <w:r>
              <w:t xml:space="preserve">1 op. </w:t>
            </w:r>
            <w:r w:rsidRPr="00690379">
              <w:t>(1</w:t>
            </w:r>
            <w:r>
              <w:t xml:space="preserve"> k</w:t>
            </w:r>
            <w:r w:rsidRPr="00690379">
              <w:t>g)</w:t>
            </w:r>
          </w:p>
          <w:p w:rsidR="006F0DC2" w:rsidRDefault="006F0DC2" w:rsidP="00D60124">
            <w:pPr>
              <w:jc w:val="center"/>
            </w:pPr>
          </w:p>
        </w:tc>
        <w:tc>
          <w:tcPr>
            <w:tcW w:w="993" w:type="dxa"/>
          </w:tcPr>
          <w:p w:rsidR="006F0DC2" w:rsidRDefault="006F0DC2" w:rsidP="00D60124">
            <w:pPr>
              <w:jc w:val="center"/>
            </w:pPr>
            <w:r>
              <w:t>4</w:t>
            </w:r>
          </w:p>
        </w:tc>
        <w:tc>
          <w:tcPr>
            <w:tcW w:w="1489" w:type="dxa"/>
            <w:noWrap/>
          </w:tcPr>
          <w:p w:rsidR="006F0DC2" w:rsidRPr="00994ADE" w:rsidRDefault="006F0DC2" w:rsidP="00D60124"/>
        </w:tc>
        <w:tc>
          <w:tcPr>
            <w:tcW w:w="1398" w:type="dxa"/>
            <w:noWrap/>
          </w:tcPr>
          <w:p w:rsidR="006F0DC2" w:rsidRPr="00994ADE" w:rsidRDefault="006F0DC2" w:rsidP="00D60124"/>
        </w:tc>
        <w:tc>
          <w:tcPr>
            <w:tcW w:w="1702" w:type="dxa"/>
            <w:noWrap/>
          </w:tcPr>
          <w:p w:rsidR="006F0DC2" w:rsidRPr="00994ADE" w:rsidRDefault="006F0DC2" w:rsidP="00D60124"/>
        </w:tc>
      </w:tr>
    </w:tbl>
    <w:p w:rsidR="006F0DC2" w:rsidRDefault="006F0DC2" w:rsidP="006F0DC2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6"/>
        <w:gridCol w:w="3016"/>
        <w:gridCol w:w="3020"/>
      </w:tblGrid>
      <w:tr w:rsidR="006F0DC2" w:rsidTr="00D60124">
        <w:trPr>
          <w:jc w:val="center"/>
        </w:trPr>
        <w:tc>
          <w:tcPr>
            <w:tcW w:w="3590" w:type="dxa"/>
            <w:shd w:val="clear" w:color="auto" w:fill="A6A6A6" w:themeFill="background1" w:themeFillShade="A6"/>
          </w:tcPr>
          <w:p w:rsidR="006F0DC2" w:rsidRPr="00447540" w:rsidRDefault="006F0DC2" w:rsidP="00D60124">
            <w:pPr>
              <w:rPr>
                <w:b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6A6A6" w:themeFill="background1" w:themeFillShade="A6"/>
          </w:tcPr>
          <w:p w:rsidR="006F0DC2" w:rsidRPr="00447540" w:rsidRDefault="006F0DC2" w:rsidP="00D601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 w:rsidRPr="00447540">
              <w:rPr>
                <w:b/>
                <w:sz w:val="28"/>
                <w:szCs w:val="28"/>
              </w:rPr>
              <w:t>wota netto</w:t>
            </w:r>
          </w:p>
        </w:tc>
        <w:tc>
          <w:tcPr>
            <w:tcW w:w="3591" w:type="dxa"/>
            <w:shd w:val="clear" w:color="auto" w:fill="A6A6A6" w:themeFill="background1" w:themeFillShade="A6"/>
          </w:tcPr>
          <w:p w:rsidR="006F0DC2" w:rsidRPr="00447540" w:rsidRDefault="006F0DC2" w:rsidP="00D601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 w:rsidRPr="00447540">
              <w:rPr>
                <w:b/>
                <w:sz w:val="28"/>
                <w:szCs w:val="28"/>
              </w:rPr>
              <w:t>wota brutto</w:t>
            </w:r>
          </w:p>
        </w:tc>
      </w:tr>
      <w:tr w:rsidR="006F0DC2" w:rsidTr="00D60124">
        <w:trPr>
          <w:jc w:val="center"/>
        </w:trPr>
        <w:tc>
          <w:tcPr>
            <w:tcW w:w="3590" w:type="dxa"/>
            <w:shd w:val="clear" w:color="auto" w:fill="A6A6A6" w:themeFill="background1" w:themeFillShade="A6"/>
          </w:tcPr>
          <w:p w:rsidR="006F0DC2" w:rsidRPr="00447540" w:rsidRDefault="006F0DC2" w:rsidP="00D60124">
            <w:pPr>
              <w:rPr>
                <w:b/>
                <w:sz w:val="28"/>
                <w:szCs w:val="28"/>
              </w:rPr>
            </w:pPr>
            <w:r w:rsidRPr="00447540">
              <w:rPr>
                <w:b/>
                <w:sz w:val="28"/>
                <w:szCs w:val="28"/>
              </w:rPr>
              <w:t xml:space="preserve">Łączna kwota </w:t>
            </w:r>
            <w:r>
              <w:rPr>
                <w:b/>
                <w:sz w:val="28"/>
                <w:szCs w:val="28"/>
              </w:rPr>
              <w:t>[PLN]</w:t>
            </w:r>
          </w:p>
        </w:tc>
        <w:tc>
          <w:tcPr>
            <w:tcW w:w="3590" w:type="dxa"/>
          </w:tcPr>
          <w:p w:rsidR="006F0DC2" w:rsidRDefault="006F0DC2" w:rsidP="00D60124"/>
        </w:tc>
        <w:tc>
          <w:tcPr>
            <w:tcW w:w="3591" w:type="dxa"/>
          </w:tcPr>
          <w:p w:rsidR="006F0DC2" w:rsidRDefault="006F0DC2" w:rsidP="00D60124"/>
        </w:tc>
      </w:tr>
    </w:tbl>
    <w:p w:rsidR="006F0DC2" w:rsidRDefault="006F0DC2" w:rsidP="006F0DC2"/>
    <w:p w:rsidR="006F0DC2" w:rsidRDefault="006F0DC2" w:rsidP="006F0DC2">
      <w:pPr>
        <w:jc w:val="right"/>
      </w:pPr>
      <w:r>
        <w:t xml:space="preserve">                                                                                                                                  Podpis: ………………..……………………………</w:t>
      </w:r>
    </w:p>
    <w:p w:rsidR="006F0DC2" w:rsidRPr="00CC121F" w:rsidRDefault="006F0DC2" w:rsidP="006F0DC2"/>
    <w:p w:rsidR="006F0DC2" w:rsidRPr="009E20F6" w:rsidRDefault="006F0DC2" w:rsidP="006F0DC2"/>
    <w:p w:rsidR="009D05DD" w:rsidRPr="00CC121F" w:rsidRDefault="009D05DD" w:rsidP="00CC121F">
      <w:bookmarkStart w:id="0" w:name="_GoBack"/>
      <w:bookmarkEnd w:id="0"/>
    </w:p>
    <w:sectPr w:rsidR="009D05DD" w:rsidRPr="00CC121F" w:rsidSect="00DB7A21">
      <w:headerReference w:type="default" r:id="rId7"/>
      <w:footerReference w:type="default" r:id="rId8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311" w:rsidRDefault="00E34311" w:rsidP="0096319C">
      <w:pPr>
        <w:spacing w:after="0" w:line="240" w:lineRule="auto"/>
      </w:pPr>
      <w:r>
        <w:separator/>
      </w:r>
    </w:p>
  </w:endnote>
  <w:endnote w:type="continuationSeparator" w:id="0">
    <w:p w:rsidR="00E34311" w:rsidRDefault="00E34311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+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08AF4E7" wp14:editId="4DE23C46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1" cy="883917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1" cy="88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311" w:rsidRDefault="00E34311" w:rsidP="0096319C">
      <w:pPr>
        <w:spacing w:after="0" w:line="240" w:lineRule="auto"/>
      </w:pPr>
      <w:r>
        <w:separator/>
      </w:r>
    </w:p>
  </w:footnote>
  <w:footnote w:type="continuationSeparator" w:id="0">
    <w:p w:rsidR="00E34311" w:rsidRDefault="00E34311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1F"/>
    <w:rsid w:val="0001741D"/>
    <w:rsid w:val="00057691"/>
    <w:rsid w:val="000F5D6C"/>
    <w:rsid w:val="000F6C5B"/>
    <w:rsid w:val="0010027F"/>
    <w:rsid w:val="00113BDE"/>
    <w:rsid w:val="0012276C"/>
    <w:rsid w:val="00132E52"/>
    <w:rsid w:val="00135CDB"/>
    <w:rsid w:val="00142081"/>
    <w:rsid w:val="0014349E"/>
    <w:rsid w:val="00147904"/>
    <w:rsid w:val="00152470"/>
    <w:rsid w:val="00185556"/>
    <w:rsid w:val="001C7150"/>
    <w:rsid w:val="001D5217"/>
    <w:rsid w:val="001E0CC6"/>
    <w:rsid w:val="001E32D3"/>
    <w:rsid w:val="001F7200"/>
    <w:rsid w:val="002006AF"/>
    <w:rsid w:val="002013DC"/>
    <w:rsid w:val="00231522"/>
    <w:rsid w:val="00233EDC"/>
    <w:rsid w:val="00235CDD"/>
    <w:rsid w:val="00236B00"/>
    <w:rsid w:val="00237686"/>
    <w:rsid w:val="00251968"/>
    <w:rsid w:val="002538BF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300A1A"/>
    <w:rsid w:val="003046CD"/>
    <w:rsid w:val="00327536"/>
    <w:rsid w:val="00347818"/>
    <w:rsid w:val="00353167"/>
    <w:rsid w:val="00356B6B"/>
    <w:rsid w:val="003619E5"/>
    <w:rsid w:val="003643C2"/>
    <w:rsid w:val="00364E8F"/>
    <w:rsid w:val="00375EE8"/>
    <w:rsid w:val="00414448"/>
    <w:rsid w:val="0041510F"/>
    <w:rsid w:val="00421D64"/>
    <w:rsid w:val="00430AB6"/>
    <w:rsid w:val="00447A39"/>
    <w:rsid w:val="00490710"/>
    <w:rsid w:val="00490A54"/>
    <w:rsid w:val="00490ECE"/>
    <w:rsid w:val="004A517F"/>
    <w:rsid w:val="004B17AB"/>
    <w:rsid w:val="004B2C9C"/>
    <w:rsid w:val="004E3079"/>
    <w:rsid w:val="004F03CC"/>
    <w:rsid w:val="004F733C"/>
    <w:rsid w:val="00522C07"/>
    <w:rsid w:val="0052492A"/>
    <w:rsid w:val="00532572"/>
    <w:rsid w:val="005434E3"/>
    <w:rsid w:val="0058040C"/>
    <w:rsid w:val="005A3711"/>
    <w:rsid w:val="005A5BE3"/>
    <w:rsid w:val="005A74A6"/>
    <w:rsid w:val="005C57C3"/>
    <w:rsid w:val="005F57AD"/>
    <w:rsid w:val="00603AB8"/>
    <w:rsid w:val="00610C99"/>
    <w:rsid w:val="00610FB3"/>
    <w:rsid w:val="0061685C"/>
    <w:rsid w:val="00617F01"/>
    <w:rsid w:val="00647217"/>
    <w:rsid w:val="00653762"/>
    <w:rsid w:val="00653B61"/>
    <w:rsid w:val="006667B6"/>
    <w:rsid w:val="00674EC0"/>
    <w:rsid w:val="00676D3B"/>
    <w:rsid w:val="00681F15"/>
    <w:rsid w:val="006C6D9D"/>
    <w:rsid w:val="006D65F4"/>
    <w:rsid w:val="006E0EF7"/>
    <w:rsid w:val="006F0DC2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4367"/>
    <w:rsid w:val="007F6C6B"/>
    <w:rsid w:val="00800023"/>
    <w:rsid w:val="00817834"/>
    <w:rsid w:val="00832971"/>
    <w:rsid w:val="008441A9"/>
    <w:rsid w:val="008A282A"/>
    <w:rsid w:val="008B669C"/>
    <w:rsid w:val="008C1EA0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F2EB4"/>
    <w:rsid w:val="00B00030"/>
    <w:rsid w:val="00B02524"/>
    <w:rsid w:val="00B12487"/>
    <w:rsid w:val="00B14ADB"/>
    <w:rsid w:val="00B60DD9"/>
    <w:rsid w:val="00B939F0"/>
    <w:rsid w:val="00B9403F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36F23"/>
    <w:rsid w:val="00C663F8"/>
    <w:rsid w:val="00C70A3D"/>
    <w:rsid w:val="00C973F1"/>
    <w:rsid w:val="00CA434D"/>
    <w:rsid w:val="00CA78B7"/>
    <w:rsid w:val="00CC121F"/>
    <w:rsid w:val="00CE167F"/>
    <w:rsid w:val="00CE252D"/>
    <w:rsid w:val="00CE25D8"/>
    <w:rsid w:val="00CF7505"/>
    <w:rsid w:val="00D213E6"/>
    <w:rsid w:val="00D40814"/>
    <w:rsid w:val="00DA5789"/>
    <w:rsid w:val="00DB0869"/>
    <w:rsid w:val="00DB7A21"/>
    <w:rsid w:val="00DD75C9"/>
    <w:rsid w:val="00DE76E6"/>
    <w:rsid w:val="00E2088F"/>
    <w:rsid w:val="00E21C7D"/>
    <w:rsid w:val="00E34311"/>
    <w:rsid w:val="00E358B5"/>
    <w:rsid w:val="00E4248E"/>
    <w:rsid w:val="00E45A26"/>
    <w:rsid w:val="00E9304B"/>
    <w:rsid w:val="00EA7030"/>
    <w:rsid w:val="00F172B5"/>
    <w:rsid w:val="00F24078"/>
    <w:rsid w:val="00F41864"/>
    <w:rsid w:val="00F424C3"/>
    <w:rsid w:val="00F458D0"/>
    <w:rsid w:val="00F47C7E"/>
    <w:rsid w:val="00F576CF"/>
    <w:rsid w:val="00F74934"/>
    <w:rsid w:val="00F834BE"/>
    <w:rsid w:val="00F84565"/>
    <w:rsid w:val="00F90840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67845C-A2B9-4F4D-A4B9-8A1D8B7F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DC2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arszawa_Cha&#322;ubi&#324;skiego_logo_pfro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3B23A-3CF6-4E52-A4DD-F165B2D6F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Warszawa_Chałubińskiego_logo_pfron (4)</Template>
  <TotalTime>1</TotalTime>
  <Pages>4</Pages>
  <Words>783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MagdaPietrowska</cp:lastModifiedBy>
  <cp:revision>2</cp:revision>
  <cp:lastPrinted>2017-01-25T12:25:00Z</cp:lastPrinted>
  <dcterms:created xsi:type="dcterms:W3CDTF">2019-02-04T14:46:00Z</dcterms:created>
  <dcterms:modified xsi:type="dcterms:W3CDTF">2019-02-04T14:46:00Z</dcterms:modified>
</cp:coreProperties>
</file>